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09"/>
        <w:gridCol w:w="1417"/>
        <w:gridCol w:w="3969"/>
      </w:tblGrid>
      <w:tr w:rsidR="00AF2C49" w:rsidTr="003030E3">
        <w:tc>
          <w:tcPr>
            <w:tcW w:w="5778" w:type="dxa"/>
            <w:gridSpan w:val="3"/>
          </w:tcPr>
          <w:p w:rsidR="00AF2C49" w:rsidRPr="00647A72" w:rsidRDefault="00852148">
            <w:pPr>
              <w:rPr>
                <w:rFonts w:ascii="Times New Roman" w:hAnsi="Times New Roman" w:cs="Times New Roman"/>
                <w:sz w:val="30"/>
                <w:szCs w:val="30"/>
              </w:rPr>
            </w:pPr>
            <w:r>
              <w:rPr>
                <w:rFonts w:ascii="Times New Roman" w:hAnsi="Times New Roman" w:cs="Times New Roman"/>
                <w:sz w:val="30"/>
                <w:szCs w:val="30"/>
              </w:rPr>
              <w:t>Протокол №2</w:t>
            </w:r>
            <w:r w:rsidR="00AF2C49" w:rsidRPr="00647A72">
              <w:rPr>
                <w:rFonts w:ascii="Times New Roman" w:hAnsi="Times New Roman" w:cs="Times New Roman"/>
                <w:sz w:val="30"/>
                <w:szCs w:val="30"/>
              </w:rPr>
              <w:t xml:space="preserve"> -</w:t>
            </w:r>
            <w:r w:rsidR="003030E3">
              <w:rPr>
                <w:rFonts w:ascii="Times New Roman" w:hAnsi="Times New Roman" w:cs="Times New Roman"/>
                <w:sz w:val="30"/>
                <w:szCs w:val="30"/>
              </w:rPr>
              <w:t xml:space="preserve"> </w:t>
            </w:r>
            <w:r w:rsidR="00AF2C49" w:rsidRPr="00647A72">
              <w:rPr>
                <w:rFonts w:ascii="Times New Roman" w:hAnsi="Times New Roman" w:cs="Times New Roman"/>
                <w:sz w:val="30"/>
                <w:szCs w:val="30"/>
              </w:rPr>
              <w:t>СРП</w:t>
            </w:r>
          </w:p>
          <w:p w:rsidR="003030E3" w:rsidRDefault="003030E3">
            <w:pPr>
              <w:rPr>
                <w:rFonts w:ascii="Times New Roman" w:hAnsi="Times New Roman" w:cs="Times New Roman"/>
                <w:sz w:val="30"/>
                <w:szCs w:val="30"/>
              </w:rPr>
            </w:pPr>
            <w:r>
              <w:rPr>
                <w:rFonts w:ascii="Times New Roman" w:hAnsi="Times New Roman" w:cs="Times New Roman"/>
                <w:sz w:val="30"/>
                <w:szCs w:val="30"/>
              </w:rPr>
              <w:t>Онлайн «открытой приемной»,</w:t>
            </w:r>
          </w:p>
          <w:p w:rsidR="00AF2C49" w:rsidRDefault="003030E3">
            <w:pPr>
              <w:rPr>
                <w:rFonts w:ascii="Times New Roman" w:hAnsi="Times New Roman" w:cs="Times New Roman"/>
                <w:sz w:val="30"/>
                <w:szCs w:val="30"/>
              </w:rPr>
            </w:pPr>
            <w:r>
              <w:rPr>
                <w:rFonts w:ascii="Times New Roman" w:hAnsi="Times New Roman" w:cs="Times New Roman"/>
                <w:sz w:val="30"/>
                <w:szCs w:val="30"/>
              </w:rPr>
              <w:t>заседания</w:t>
            </w:r>
            <w:r w:rsidR="00AF2C49" w:rsidRPr="00647A72">
              <w:rPr>
                <w:rFonts w:ascii="Times New Roman" w:hAnsi="Times New Roman" w:cs="Times New Roman"/>
                <w:sz w:val="30"/>
                <w:szCs w:val="30"/>
              </w:rPr>
              <w:t xml:space="preserve"> районного совета по развитию предпринимательства</w:t>
            </w:r>
          </w:p>
          <w:p w:rsidR="00C7739D" w:rsidRPr="00647A72" w:rsidRDefault="00C7739D" w:rsidP="009D6DB0">
            <w:pPr>
              <w:rPr>
                <w:rFonts w:ascii="Times New Roman" w:hAnsi="Times New Roman" w:cs="Times New Roman"/>
                <w:sz w:val="30"/>
                <w:szCs w:val="30"/>
              </w:rPr>
            </w:pPr>
          </w:p>
        </w:tc>
        <w:tc>
          <w:tcPr>
            <w:tcW w:w="3969" w:type="dxa"/>
          </w:tcPr>
          <w:p w:rsidR="00AF2C49" w:rsidRPr="00647A72" w:rsidRDefault="00AF2C49">
            <w:pPr>
              <w:rPr>
                <w:sz w:val="24"/>
                <w:szCs w:val="24"/>
              </w:rPr>
            </w:pPr>
          </w:p>
        </w:tc>
      </w:tr>
      <w:tr w:rsidR="00DA0828" w:rsidTr="003030E3">
        <w:tc>
          <w:tcPr>
            <w:tcW w:w="5778" w:type="dxa"/>
            <w:gridSpan w:val="3"/>
          </w:tcPr>
          <w:p w:rsidR="00DA0828" w:rsidRDefault="00DA0828">
            <w:pPr>
              <w:rPr>
                <w:rFonts w:ascii="Times New Roman" w:hAnsi="Times New Roman" w:cs="Times New Roman"/>
                <w:sz w:val="30"/>
                <w:szCs w:val="30"/>
              </w:rPr>
            </w:pPr>
            <w:r>
              <w:rPr>
                <w:rFonts w:ascii="Times New Roman" w:hAnsi="Times New Roman" w:cs="Times New Roman"/>
                <w:sz w:val="30"/>
                <w:szCs w:val="30"/>
              </w:rPr>
              <w:t>Дата и время проведения</w:t>
            </w:r>
          </w:p>
        </w:tc>
        <w:tc>
          <w:tcPr>
            <w:tcW w:w="3969" w:type="dxa"/>
          </w:tcPr>
          <w:p w:rsidR="00DA0828" w:rsidRPr="00647A72" w:rsidRDefault="00A60E76">
            <w:pPr>
              <w:rPr>
                <w:sz w:val="24"/>
                <w:szCs w:val="24"/>
              </w:rPr>
            </w:pPr>
            <w:r w:rsidRPr="00A60E76">
              <w:rPr>
                <w:rFonts w:ascii="Times New Roman" w:eastAsia="Calibri" w:hAnsi="Times New Roman" w:cs="Times New Roman"/>
                <w:sz w:val="30"/>
                <w:szCs w:val="30"/>
              </w:rPr>
              <w:t>30 марта 2021 г. в 11.00</w:t>
            </w:r>
          </w:p>
        </w:tc>
      </w:tr>
      <w:tr w:rsidR="00AF2C49" w:rsidTr="003030E3">
        <w:tc>
          <w:tcPr>
            <w:tcW w:w="5778" w:type="dxa"/>
            <w:gridSpan w:val="3"/>
          </w:tcPr>
          <w:p w:rsidR="00AF2C49" w:rsidRPr="007302E1" w:rsidRDefault="00A60E76">
            <w:pPr>
              <w:rPr>
                <w:rFonts w:ascii="Times New Roman" w:hAnsi="Times New Roman" w:cs="Times New Roman"/>
                <w:sz w:val="30"/>
                <w:szCs w:val="30"/>
              </w:rPr>
            </w:pPr>
            <w:r>
              <w:rPr>
                <w:rFonts w:ascii="Times New Roman" w:hAnsi="Times New Roman" w:cs="Times New Roman"/>
                <w:sz w:val="30"/>
                <w:szCs w:val="30"/>
              </w:rPr>
              <w:t>Формат</w:t>
            </w:r>
          </w:p>
        </w:tc>
        <w:tc>
          <w:tcPr>
            <w:tcW w:w="3969" w:type="dxa"/>
          </w:tcPr>
          <w:p w:rsidR="00AF2C49" w:rsidRPr="007302E1" w:rsidRDefault="00A60E76" w:rsidP="00A60E76">
            <w:pPr>
              <w:rPr>
                <w:rFonts w:ascii="Times New Roman" w:hAnsi="Times New Roman" w:cs="Times New Roman"/>
                <w:sz w:val="30"/>
                <w:szCs w:val="30"/>
              </w:rPr>
            </w:pPr>
            <w:r>
              <w:rPr>
                <w:rFonts w:ascii="Times New Roman" w:hAnsi="Times New Roman" w:cs="Times New Roman"/>
                <w:sz w:val="30"/>
                <w:szCs w:val="30"/>
              </w:rPr>
              <w:t>онлайн</w:t>
            </w:r>
          </w:p>
        </w:tc>
      </w:tr>
      <w:tr w:rsidR="00A60E76" w:rsidTr="003030E3">
        <w:tc>
          <w:tcPr>
            <w:tcW w:w="3652" w:type="dxa"/>
          </w:tcPr>
          <w:p w:rsidR="00A60E76" w:rsidRDefault="00A60E76">
            <w:pPr>
              <w:rPr>
                <w:rFonts w:ascii="Times New Roman" w:hAnsi="Times New Roman" w:cs="Times New Roman"/>
                <w:sz w:val="30"/>
                <w:szCs w:val="30"/>
              </w:rPr>
            </w:pPr>
            <w:r w:rsidRPr="00A60E76">
              <w:rPr>
                <w:rFonts w:ascii="Times New Roman" w:eastAsia="Calibri" w:hAnsi="Times New Roman" w:cs="Times New Roman"/>
                <w:sz w:val="30"/>
                <w:szCs w:val="30"/>
              </w:rPr>
              <w:t>Место проведения</w:t>
            </w:r>
          </w:p>
        </w:tc>
        <w:tc>
          <w:tcPr>
            <w:tcW w:w="6095" w:type="dxa"/>
            <w:gridSpan w:val="3"/>
          </w:tcPr>
          <w:p w:rsidR="00A60E76" w:rsidRDefault="00A60E76" w:rsidP="00A60E76">
            <w:pPr>
              <w:rPr>
                <w:rFonts w:ascii="Times New Roman" w:eastAsia="Calibri" w:hAnsi="Times New Roman" w:cs="Times New Roman"/>
                <w:sz w:val="30"/>
                <w:szCs w:val="30"/>
              </w:rPr>
            </w:pPr>
            <w:r>
              <w:rPr>
                <w:rFonts w:ascii="Times New Roman" w:eastAsia="Calibri" w:hAnsi="Times New Roman" w:cs="Times New Roman"/>
                <w:sz w:val="30"/>
                <w:szCs w:val="30"/>
              </w:rPr>
              <w:t>В студиях:</w:t>
            </w:r>
          </w:p>
          <w:p w:rsidR="00A60E76" w:rsidRDefault="00A60E76" w:rsidP="00A60E76">
            <w:pPr>
              <w:rPr>
                <w:rFonts w:ascii="Times New Roman" w:eastAsia="Calibri" w:hAnsi="Times New Roman" w:cs="Times New Roman"/>
                <w:sz w:val="30"/>
                <w:szCs w:val="30"/>
              </w:rPr>
            </w:pPr>
            <w:r>
              <w:rPr>
                <w:rFonts w:ascii="Times New Roman" w:eastAsia="Calibri" w:hAnsi="Times New Roman" w:cs="Times New Roman"/>
                <w:sz w:val="30"/>
                <w:szCs w:val="30"/>
              </w:rPr>
              <w:t>республиканских органов государственного управления,</w:t>
            </w:r>
          </w:p>
          <w:p w:rsidR="0016512A" w:rsidRDefault="00A60E76" w:rsidP="00A60E76">
            <w:pPr>
              <w:rPr>
                <w:rFonts w:ascii="Times New Roman" w:eastAsia="Calibri" w:hAnsi="Times New Roman" w:cs="Times New Roman"/>
                <w:sz w:val="30"/>
                <w:szCs w:val="30"/>
              </w:rPr>
            </w:pPr>
            <w:r w:rsidRPr="00A60E76">
              <w:rPr>
                <w:rFonts w:ascii="Times New Roman" w:eastAsia="Calibri" w:hAnsi="Times New Roman" w:cs="Times New Roman"/>
                <w:sz w:val="30"/>
                <w:szCs w:val="30"/>
              </w:rPr>
              <w:t>ЗАО «Брестский</w:t>
            </w:r>
            <w:r>
              <w:rPr>
                <w:rFonts w:ascii="Times New Roman" w:eastAsia="Calibri" w:hAnsi="Times New Roman" w:cs="Times New Roman"/>
                <w:sz w:val="30"/>
                <w:szCs w:val="30"/>
              </w:rPr>
              <w:t xml:space="preserve"> научно-технологический парк», </w:t>
            </w:r>
          </w:p>
          <w:p w:rsidR="00A60E76" w:rsidRDefault="0016512A" w:rsidP="00A60E76">
            <w:pPr>
              <w:rPr>
                <w:rFonts w:ascii="Times New Roman" w:hAnsi="Times New Roman" w:cs="Times New Roman"/>
                <w:sz w:val="30"/>
                <w:szCs w:val="30"/>
              </w:rPr>
            </w:pPr>
            <w:r>
              <w:rPr>
                <w:rFonts w:ascii="Times New Roman" w:eastAsia="Calibri" w:hAnsi="Times New Roman" w:cs="Times New Roman"/>
                <w:sz w:val="30"/>
                <w:szCs w:val="30"/>
              </w:rPr>
              <w:t>Столинского райисполкома</w:t>
            </w:r>
          </w:p>
        </w:tc>
      </w:tr>
      <w:tr w:rsidR="00AF2C49" w:rsidTr="003030E3">
        <w:tc>
          <w:tcPr>
            <w:tcW w:w="5778" w:type="dxa"/>
            <w:gridSpan w:val="3"/>
          </w:tcPr>
          <w:p w:rsidR="00AF2C49" w:rsidRDefault="00AF2C49">
            <w:pPr>
              <w:rPr>
                <w:rFonts w:ascii="Times New Roman" w:hAnsi="Times New Roman" w:cs="Times New Roman"/>
                <w:sz w:val="30"/>
                <w:szCs w:val="30"/>
              </w:rPr>
            </w:pPr>
            <w:r w:rsidRPr="007302E1">
              <w:rPr>
                <w:rFonts w:ascii="Times New Roman" w:hAnsi="Times New Roman" w:cs="Times New Roman"/>
                <w:sz w:val="30"/>
                <w:szCs w:val="30"/>
              </w:rPr>
              <w:t>Присутствовали:</w:t>
            </w:r>
          </w:p>
          <w:p w:rsidR="00C7739D" w:rsidRPr="007302E1" w:rsidRDefault="00C7739D">
            <w:pPr>
              <w:rPr>
                <w:rFonts w:ascii="Times New Roman" w:hAnsi="Times New Roman" w:cs="Times New Roman"/>
                <w:sz w:val="30"/>
                <w:szCs w:val="30"/>
              </w:rPr>
            </w:pPr>
          </w:p>
        </w:tc>
        <w:tc>
          <w:tcPr>
            <w:tcW w:w="3969" w:type="dxa"/>
          </w:tcPr>
          <w:p w:rsidR="00AF2C49" w:rsidRPr="007302E1" w:rsidRDefault="00AF2C49">
            <w:pPr>
              <w:rPr>
                <w:rFonts w:ascii="Times New Roman" w:hAnsi="Times New Roman" w:cs="Times New Roman"/>
                <w:sz w:val="30"/>
                <w:szCs w:val="30"/>
              </w:rPr>
            </w:pPr>
          </w:p>
        </w:tc>
      </w:tr>
      <w:tr w:rsidR="00C237A6" w:rsidTr="003030E3">
        <w:tc>
          <w:tcPr>
            <w:tcW w:w="9747" w:type="dxa"/>
            <w:gridSpan w:val="4"/>
          </w:tcPr>
          <w:p w:rsidR="00C237A6" w:rsidRPr="00F825F3" w:rsidRDefault="00F825F3" w:rsidP="00F825F3">
            <w:pPr>
              <w:rPr>
                <w:rFonts w:ascii="Times New Roman" w:hAnsi="Times New Roman" w:cs="Times New Roman"/>
                <w:b/>
                <w:sz w:val="30"/>
                <w:szCs w:val="30"/>
              </w:rPr>
            </w:pPr>
            <w:r w:rsidRPr="00F825F3">
              <w:rPr>
                <w:rFonts w:ascii="Times New Roman" w:hAnsi="Times New Roman" w:cs="Times New Roman"/>
                <w:b/>
                <w:sz w:val="30"/>
                <w:szCs w:val="30"/>
              </w:rPr>
              <w:t>в студиях республиканских органов государственного управления</w:t>
            </w:r>
          </w:p>
        </w:tc>
      </w:tr>
      <w:tr w:rsidR="00F825F3" w:rsidTr="003030E3">
        <w:tc>
          <w:tcPr>
            <w:tcW w:w="5778" w:type="dxa"/>
            <w:gridSpan w:val="3"/>
          </w:tcPr>
          <w:p w:rsidR="00F825F3" w:rsidRPr="00375AB7" w:rsidRDefault="00F825F3" w:rsidP="00307FA7">
            <w:pPr>
              <w:spacing w:after="120" w:line="280" w:lineRule="exact"/>
              <w:jc w:val="both"/>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заместитель </w:t>
            </w:r>
            <w:r w:rsidRPr="00B0329D">
              <w:rPr>
                <w:rFonts w:ascii="Times New Roman" w:eastAsia="Times New Roman" w:hAnsi="Times New Roman" w:cs="Times New Roman"/>
                <w:spacing w:val="-4"/>
                <w:sz w:val="30"/>
                <w:szCs w:val="30"/>
                <w:lang w:eastAsia="ru-RU"/>
              </w:rPr>
              <w:t>начальника главного управления регионального развития и имущественных</w:t>
            </w:r>
            <w:r w:rsidRPr="00431222">
              <w:rPr>
                <w:rFonts w:ascii="Times New Roman" w:eastAsia="Calibri" w:hAnsi="Times New Roman"/>
                <w:sz w:val="28"/>
                <w:szCs w:val="28"/>
                <w:lang w:eastAsia="ru-RU"/>
              </w:rPr>
              <w:t xml:space="preserve"> отношений</w:t>
            </w:r>
            <w:r w:rsidRPr="00BC563C">
              <w:rPr>
                <w:rFonts w:ascii="Times New Roman" w:hAnsi="Times New Roman" w:cs="Times New Roman"/>
                <w:sz w:val="23"/>
                <w:szCs w:val="23"/>
              </w:rPr>
              <w:t xml:space="preserve"> – </w:t>
            </w:r>
            <w:r w:rsidRPr="00B0329D">
              <w:rPr>
                <w:rFonts w:ascii="Times New Roman" w:eastAsia="Calibri" w:hAnsi="Times New Roman"/>
                <w:sz w:val="28"/>
                <w:szCs w:val="28"/>
                <w:lang w:eastAsia="ru-RU"/>
              </w:rPr>
              <w:t>начальник управления</w:t>
            </w:r>
            <w:r>
              <w:rPr>
                <w:rFonts w:ascii="Times New Roman" w:hAnsi="Times New Roman" w:cs="Times New Roman"/>
                <w:sz w:val="23"/>
                <w:szCs w:val="23"/>
              </w:rPr>
              <w:t xml:space="preserve"> </w:t>
            </w:r>
            <w:r w:rsidRPr="00B0329D">
              <w:rPr>
                <w:rFonts w:ascii="Times New Roman" w:eastAsia="Times New Roman" w:hAnsi="Times New Roman" w:cs="Times New Roman"/>
                <w:spacing w:val="-4"/>
                <w:sz w:val="30"/>
                <w:szCs w:val="30"/>
                <w:lang w:eastAsia="ru-RU"/>
              </w:rPr>
              <w:t>Минэкономики</w:t>
            </w:r>
          </w:p>
        </w:tc>
        <w:tc>
          <w:tcPr>
            <w:tcW w:w="3969" w:type="dxa"/>
          </w:tcPr>
          <w:p w:rsidR="00F825F3" w:rsidRPr="00375AB7" w:rsidRDefault="00F825F3" w:rsidP="00471C18">
            <w:pPr>
              <w:spacing w:after="120"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471C1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            И.В. Бабаченко</w:t>
            </w:r>
            <w:r w:rsidRPr="00375AB7">
              <w:rPr>
                <w:rFonts w:ascii="Times New Roman" w:eastAsia="Times New Roman" w:hAnsi="Times New Roman" w:cs="Times New Roman"/>
                <w:sz w:val="30"/>
                <w:szCs w:val="30"/>
                <w:lang w:eastAsia="ru-RU"/>
              </w:rPr>
              <w:t xml:space="preserve"> </w:t>
            </w:r>
          </w:p>
        </w:tc>
      </w:tr>
      <w:tr w:rsidR="00F825F3" w:rsidTr="003030E3">
        <w:tc>
          <w:tcPr>
            <w:tcW w:w="5778" w:type="dxa"/>
            <w:gridSpan w:val="3"/>
          </w:tcPr>
          <w:p w:rsidR="00F825F3" w:rsidRPr="00375AB7" w:rsidRDefault="00F825F3" w:rsidP="00307FA7">
            <w:pPr>
              <w:spacing w:line="280" w:lineRule="exact"/>
              <w:jc w:val="both"/>
              <w:rPr>
                <w:rFonts w:ascii="Times New Roman" w:eastAsia="Times New Roman" w:hAnsi="Times New Roman" w:cs="Times New Roman"/>
                <w:spacing w:val="-4"/>
                <w:sz w:val="30"/>
                <w:szCs w:val="30"/>
                <w:lang w:eastAsia="ru-RU"/>
              </w:rPr>
            </w:pPr>
            <w:r w:rsidRPr="00375AB7">
              <w:rPr>
                <w:rFonts w:ascii="Times New Roman" w:eastAsia="Times New Roman" w:hAnsi="Times New Roman" w:cs="Times New Roman"/>
                <w:spacing w:val="-4"/>
                <w:sz w:val="30"/>
                <w:szCs w:val="30"/>
                <w:lang w:eastAsia="ru-RU"/>
              </w:rPr>
              <w:t xml:space="preserve">заместитель директора Департамента </w:t>
            </w:r>
            <w:r>
              <w:rPr>
                <w:rFonts w:ascii="Times New Roman" w:eastAsia="Times New Roman" w:hAnsi="Times New Roman" w:cs="Times New Roman"/>
                <w:spacing w:val="-4"/>
                <w:sz w:val="30"/>
                <w:szCs w:val="30"/>
                <w:lang w:eastAsia="ru-RU"/>
              </w:rPr>
              <w:br/>
            </w:r>
            <w:r w:rsidRPr="00375AB7">
              <w:rPr>
                <w:rFonts w:ascii="Times New Roman" w:eastAsia="Times New Roman" w:hAnsi="Times New Roman" w:cs="Times New Roman"/>
                <w:spacing w:val="-4"/>
                <w:sz w:val="30"/>
                <w:szCs w:val="30"/>
                <w:lang w:eastAsia="ru-RU"/>
              </w:rPr>
              <w:t>по предпринимательству</w:t>
            </w:r>
          </w:p>
        </w:tc>
        <w:tc>
          <w:tcPr>
            <w:tcW w:w="3969" w:type="dxa"/>
          </w:tcPr>
          <w:p w:rsidR="00F825F3" w:rsidRPr="00375AB7" w:rsidRDefault="00B06DBA" w:rsidP="00B06DBA">
            <w:pPr>
              <w:spacing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В.А. Шундалова</w:t>
            </w:r>
          </w:p>
        </w:tc>
      </w:tr>
      <w:tr w:rsidR="00F825F3" w:rsidTr="003030E3">
        <w:tc>
          <w:tcPr>
            <w:tcW w:w="5778" w:type="dxa"/>
            <w:gridSpan w:val="3"/>
          </w:tcPr>
          <w:p w:rsidR="00F825F3" w:rsidRPr="00F74A85" w:rsidRDefault="00F825F3" w:rsidP="00307FA7">
            <w:pPr>
              <w:spacing w:after="120" w:line="280" w:lineRule="exact"/>
              <w:jc w:val="both"/>
              <w:rPr>
                <w:rFonts w:ascii="Times New Roman" w:eastAsia="Times New Roman" w:hAnsi="Times New Roman" w:cs="Times New Roman"/>
                <w:spacing w:val="-4"/>
                <w:sz w:val="30"/>
                <w:szCs w:val="30"/>
                <w:lang w:eastAsia="ru-RU"/>
              </w:rPr>
            </w:pPr>
            <w:r w:rsidRPr="00F74A85">
              <w:rPr>
                <w:rFonts w:ascii="Times New Roman" w:eastAsia="Times New Roman" w:hAnsi="Times New Roman" w:cs="Times New Roman"/>
                <w:spacing w:val="-4"/>
                <w:sz w:val="30"/>
                <w:szCs w:val="30"/>
                <w:lang w:eastAsia="ru-RU"/>
              </w:rPr>
              <w:t>заместитель начальника управления поддержки малого и среднего предпринимательства Департамента по предпринимательству</w:t>
            </w:r>
          </w:p>
        </w:tc>
        <w:tc>
          <w:tcPr>
            <w:tcW w:w="3969" w:type="dxa"/>
          </w:tcPr>
          <w:p w:rsidR="00F825F3" w:rsidRPr="00F74A85" w:rsidRDefault="00B06DBA" w:rsidP="00B06DBA">
            <w:pPr>
              <w:spacing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А.И. Ярук</w:t>
            </w:r>
          </w:p>
        </w:tc>
      </w:tr>
      <w:tr w:rsidR="00F825F3" w:rsidTr="003030E3">
        <w:tc>
          <w:tcPr>
            <w:tcW w:w="5778" w:type="dxa"/>
            <w:gridSpan w:val="3"/>
          </w:tcPr>
          <w:p w:rsidR="00F825F3" w:rsidRPr="00F74A85" w:rsidRDefault="00F825F3" w:rsidP="00307FA7">
            <w:pPr>
              <w:spacing w:after="120" w:line="280" w:lineRule="exact"/>
              <w:jc w:val="both"/>
              <w:rPr>
                <w:rFonts w:ascii="Times New Roman" w:eastAsia="Times New Roman" w:hAnsi="Times New Roman" w:cs="Times New Roman"/>
                <w:spacing w:val="-4"/>
                <w:sz w:val="30"/>
                <w:szCs w:val="30"/>
                <w:lang w:eastAsia="ru-RU"/>
              </w:rPr>
            </w:pPr>
            <w:r w:rsidRPr="00F74A85">
              <w:rPr>
                <w:rFonts w:ascii="Times New Roman" w:eastAsia="Times New Roman" w:hAnsi="Times New Roman" w:cs="Times New Roman"/>
                <w:spacing w:val="-4"/>
                <w:sz w:val="30"/>
                <w:szCs w:val="30"/>
                <w:lang w:eastAsia="ru-RU"/>
              </w:rPr>
              <w:t>главный специалист управления поддержки малого и среднего предпринимательства Департамента по предпринимательству</w:t>
            </w:r>
          </w:p>
        </w:tc>
        <w:tc>
          <w:tcPr>
            <w:tcW w:w="3969" w:type="dxa"/>
          </w:tcPr>
          <w:p w:rsidR="00F825F3" w:rsidRPr="00F74A85" w:rsidRDefault="00B06DBA" w:rsidP="00B06DBA">
            <w:pPr>
              <w:spacing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Е.А. Гончаренко</w:t>
            </w:r>
          </w:p>
        </w:tc>
      </w:tr>
      <w:tr w:rsidR="00F825F3" w:rsidTr="003030E3">
        <w:tc>
          <w:tcPr>
            <w:tcW w:w="5778" w:type="dxa"/>
            <w:gridSpan w:val="3"/>
            <w:vAlign w:val="center"/>
          </w:tcPr>
          <w:p w:rsidR="00F825F3" w:rsidRPr="00C80B96" w:rsidRDefault="00F825F3" w:rsidP="00307FA7">
            <w:pPr>
              <w:spacing w:after="240" w:line="260"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начальник главного управления распоряжения имуществом </w:t>
            </w:r>
          </w:p>
        </w:tc>
        <w:tc>
          <w:tcPr>
            <w:tcW w:w="3969" w:type="dxa"/>
          </w:tcPr>
          <w:p w:rsidR="00F825F3" w:rsidRPr="00C80B96" w:rsidRDefault="00B06DBA" w:rsidP="00471C18">
            <w:pPr>
              <w:spacing w:after="120" w:line="26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В.В. Васильева</w:t>
            </w:r>
          </w:p>
        </w:tc>
      </w:tr>
      <w:tr w:rsidR="00F825F3" w:rsidTr="003030E3">
        <w:tc>
          <w:tcPr>
            <w:tcW w:w="5778" w:type="dxa"/>
            <w:gridSpan w:val="3"/>
            <w:vAlign w:val="center"/>
          </w:tcPr>
          <w:p w:rsidR="00F825F3" w:rsidRDefault="00F825F3" w:rsidP="00307FA7">
            <w:pPr>
              <w:spacing w:after="240" w:line="260"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заместитель начальника управления по работе с государственным имуществом главного управления распоряжения имуществом</w:t>
            </w:r>
          </w:p>
        </w:tc>
        <w:tc>
          <w:tcPr>
            <w:tcW w:w="3969" w:type="dxa"/>
          </w:tcPr>
          <w:p w:rsidR="00F825F3" w:rsidRDefault="00B06DBA" w:rsidP="00B06DBA">
            <w:pPr>
              <w:spacing w:after="120" w:line="26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Е.А. Губаревич</w:t>
            </w:r>
          </w:p>
        </w:tc>
      </w:tr>
      <w:tr w:rsidR="00F825F3" w:rsidTr="003030E3">
        <w:tc>
          <w:tcPr>
            <w:tcW w:w="5778" w:type="dxa"/>
            <w:gridSpan w:val="3"/>
          </w:tcPr>
          <w:p w:rsidR="00F825F3" w:rsidRPr="001C3089" w:rsidRDefault="00F825F3" w:rsidP="00307FA7">
            <w:pPr>
              <w:spacing w:after="80" w:line="280" w:lineRule="exact"/>
              <w:jc w:val="both"/>
              <w:rPr>
                <w:rFonts w:ascii="Times New Roman" w:eastAsia="Times New Roman" w:hAnsi="Times New Roman" w:cs="Times New Roman"/>
                <w:spacing w:val="-4"/>
                <w:sz w:val="30"/>
                <w:szCs w:val="30"/>
                <w:lang w:eastAsia="ru-RU"/>
              </w:rPr>
            </w:pPr>
            <w:r w:rsidRPr="007D438A">
              <w:rPr>
                <w:rFonts w:ascii="Times New Roman" w:eastAsia="Times New Roman" w:hAnsi="Times New Roman" w:cs="Times New Roman"/>
                <w:sz w:val="30"/>
                <w:szCs w:val="30"/>
                <w:lang w:eastAsia="ru-RU"/>
              </w:rPr>
              <w:t>заместитель начальника управления регистрации, технической инвентаризации недвижимого имущества и</w:t>
            </w:r>
            <w:r>
              <w:rPr>
                <w:rFonts w:ascii="Times New Roman" w:eastAsia="Times New Roman" w:hAnsi="Times New Roman" w:cs="Times New Roman"/>
                <w:sz w:val="30"/>
                <w:szCs w:val="30"/>
                <w:lang w:eastAsia="ru-RU"/>
              </w:rPr>
              <w:t xml:space="preserve"> </w:t>
            </w:r>
            <w:r w:rsidRPr="007D438A">
              <w:rPr>
                <w:rFonts w:ascii="Times New Roman" w:eastAsia="Times New Roman" w:hAnsi="Times New Roman" w:cs="Times New Roman"/>
                <w:sz w:val="30"/>
                <w:szCs w:val="30"/>
                <w:lang w:eastAsia="ru-RU"/>
              </w:rPr>
              <w:t>учета государственного имущества Госкомимущества</w:t>
            </w:r>
          </w:p>
        </w:tc>
        <w:tc>
          <w:tcPr>
            <w:tcW w:w="3969" w:type="dxa"/>
          </w:tcPr>
          <w:p w:rsidR="00F825F3" w:rsidRPr="001C3089" w:rsidRDefault="00B06DBA" w:rsidP="00B06DBA">
            <w:pPr>
              <w:spacing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В.Н. Гавдан</w:t>
            </w:r>
          </w:p>
        </w:tc>
      </w:tr>
      <w:tr w:rsidR="00F825F3" w:rsidTr="003030E3">
        <w:tc>
          <w:tcPr>
            <w:tcW w:w="5778" w:type="dxa"/>
            <w:gridSpan w:val="3"/>
          </w:tcPr>
          <w:p w:rsidR="00F825F3" w:rsidRPr="007302E1" w:rsidRDefault="00B06DBA">
            <w:pPr>
              <w:rPr>
                <w:rFonts w:ascii="Times New Roman" w:hAnsi="Times New Roman" w:cs="Times New Roman"/>
                <w:sz w:val="30"/>
                <w:szCs w:val="30"/>
              </w:rPr>
            </w:pPr>
            <w:r w:rsidRPr="00B06DBA">
              <w:rPr>
                <w:rFonts w:ascii="Times New Roman" w:hAnsi="Times New Roman" w:cs="Times New Roman"/>
                <w:sz w:val="30"/>
                <w:szCs w:val="30"/>
              </w:rPr>
              <w:t xml:space="preserve">начальник отдела методологии и правового регулирования Департамента контроля и надзора за строительством Государственного комитета по </w:t>
            </w:r>
            <w:r w:rsidRPr="00B06DBA">
              <w:rPr>
                <w:rFonts w:ascii="Times New Roman" w:hAnsi="Times New Roman" w:cs="Times New Roman"/>
                <w:sz w:val="30"/>
                <w:szCs w:val="30"/>
              </w:rPr>
              <w:lastRenderedPageBreak/>
              <w:t>стандартизации Республики Беларусь</w:t>
            </w:r>
          </w:p>
        </w:tc>
        <w:tc>
          <w:tcPr>
            <w:tcW w:w="3969" w:type="dxa"/>
          </w:tcPr>
          <w:p w:rsidR="00F825F3" w:rsidRPr="007302E1" w:rsidRDefault="00B06DBA" w:rsidP="00471C18">
            <w:pPr>
              <w:rPr>
                <w:rFonts w:ascii="Times New Roman" w:hAnsi="Times New Roman" w:cs="Times New Roman"/>
                <w:sz w:val="30"/>
                <w:szCs w:val="30"/>
              </w:rPr>
            </w:pPr>
            <w:r>
              <w:rPr>
                <w:rFonts w:ascii="Times New Roman" w:hAnsi="Times New Roman" w:cs="Times New Roman"/>
                <w:sz w:val="30"/>
                <w:szCs w:val="30"/>
              </w:rPr>
              <w:lastRenderedPageBreak/>
              <w:t xml:space="preserve">                          Д.А. Владыка</w:t>
            </w:r>
          </w:p>
        </w:tc>
      </w:tr>
      <w:tr w:rsidR="00F825F3" w:rsidTr="003030E3">
        <w:tc>
          <w:tcPr>
            <w:tcW w:w="5778" w:type="dxa"/>
            <w:gridSpan w:val="3"/>
          </w:tcPr>
          <w:p w:rsidR="00B06DBA" w:rsidRDefault="00B06DBA">
            <w:pPr>
              <w:rPr>
                <w:rFonts w:ascii="Times New Roman" w:hAnsi="Times New Roman" w:cs="Times New Roman"/>
                <w:sz w:val="30"/>
                <w:szCs w:val="30"/>
              </w:rPr>
            </w:pPr>
            <w:r w:rsidRPr="00B06DBA">
              <w:rPr>
                <w:rFonts w:ascii="Times New Roman" w:hAnsi="Times New Roman" w:cs="Times New Roman"/>
                <w:sz w:val="30"/>
                <w:szCs w:val="30"/>
              </w:rPr>
              <w:lastRenderedPageBreak/>
              <w:t xml:space="preserve">заместитель генерального директора </w:t>
            </w:r>
          </w:p>
          <w:p w:rsidR="00F825F3" w:rsidRPr="007302E1" w:rsidRDefault="00B06DBA">
            <w:pPr>
              <w:rPr>
                <w:rFonts w:ascii="Times New Roman" w:hAnsi="Times New Roman" w:cs="Times New Roman"/>
                <w:sz w:val="30"/>
                <w:szCs w:val="30"/>
              </w:rPr>
            </w:pPr>
            <w:r w:rsidRPr="00B06DBA">
              <w:rPr>
                <w:rFonts w:ascii="Times New Roman" w:hAnsi="Times New Roman" w:cs="Times New Roman"/>
                <w:sz w:val="30"/>
                <w:szCs w:val="30"/>
              </w:rPr>
              <w:t>РУП «Главгосстройэкспертиза»</w:t>
            </w:r>
          </w:p>
        </w:tc>
        <w:tc>
          <w:tcPr>
            <w:tcW w:w="3969" w:type="dxa"/>
          </w:tcPr>
          <w:p w:rsidR="00F825F3" w:rsidRPr="007302E1" w:rsidRDefault="00B06DBA">
            <w:pPr>
              <w:rPr>
                <w:rFonts w:ascii="Times New Roman" w:hAnsi="Times New Roman" w:cs="Times New Roman"/>
                <w:sz w:val="30"/>
                <w:szCs w:val="30"/>
              </w:rPr>
            </w:pPr>
            <w:r>
              <w:rPr>
                <w:rFonts w:ascii="Times New Roman" w:hAnsi="Times New Roman" w:cs="Times New Roman"/>
                <w:sz w:val="30"/>
                <w:szCs w:val="30"/>
              </w:rPr>
              <w:t xml:space="preserve">                           Н.Г. Солнцев</w:t>
            </w:r>
          </w:p>
        </w:tc>
      </w:tr>
      <w:tr w:rsidR="00F825F3" w:rsidTr="003030E3">
        <w:tc>
          <w:tcPr>
            <w:tcW w:w="5778" w:type="dxa"/>
            <w:gridSpan w:val="3"/>
          </w:tcPr>
          <w:p w:rsidR="00B06DBA" w:rsidRDefault="00B06DBA">
            <w:pPr>
              <w:rPr>
                <w:rFonts w:ascii="Times New Roman" w:hAnsi="Times New Roman" w:cs="Times New Roman"/>
                <w:sz w:val="30"/>
                <w:szCs w:val="30"/>
              </w:rPr>
            </w:pPr>
            <w:r w:rsidRPr="00B06DBA">
              <w:rPr>
                <w:rFonts w:ascii="Times New Roman" w:hAnsi="Times New Roman" w:cs="Times New Roman"/>
                <w:sz w:val="30"/>
                <w:szCs w:val="30"/>
              </w:rPr>
              <w:t xml:space="preserve">начальник управления методологии </w:t>
            </w:r>
          </w:p>
          <w:p w:rsidR="00F825F3" w:rsidRPr="007302E1" w:rsidRDefault="00B06DBA">
            <w:pPr>
              <w:rPr>
                <w:rFonts w:ascii="Times New Roman" w:hAnsi="Times New Roman" w:cs="Times New Roman"/>
                <w:sz w:val="30"/>
                <w:szCs w:val="30"/>
              </w:rPr>
            </w:pPr>
            <w:r w:rsidRPr="00B06DBA">
              <w:rPr>
                <w:rFonts w:ascii="Times New Roman" w:hAnsi="Times New Roman" w:cs="Times New Roman"/>
                <w:sz w:val="30"/>
                <w:szCs w:val="30"/>
              </w:rPr>
              <w:t>РУП «Главгосстройэкспертиза»</w:t>
            </w:r>
          </w:p>
        </w:tc>
        <w:tc>
          <w:tcPr>
            <w:tcW w:w="3969" w:type="dxa"/>
          </w:tcPr>
          <w:p w:rsidR="00F825F3" w:rsidRPr="007302E1" w:rsidRDefault="00B06DBA">
            <w:pPr>
              <w:rPr>
                <w:rFonts w:ascii="Times New Roman" w:hAnsi="Times New Roman" w:cs="Times New Roman"/>
                <w:sz w:val="30"/>
                <w:szCs w:val="30"/>
              </w:rPr>
            </w:pPr>
            <w:r>
              <w:rPr>
                <w:rFonts w:ascii="Times New Roman" w:hAnsi="Times New Roman" w:cs="Times New Roman"/>
                <w:sz w:val="30"/>
                <w:szCs w:val="30"/>
              </w:rPr>
              <w:t xml:space="preserve">                                 С.В. Шут</w:t>
            </w:r>
          </w:p>
        </w:tc>
      </w:tr>
      <w:tr w:rsidR="00F825F3" w:rsidTr="003030E3">
        <w:tc>
          <w:tcPr>
            <w:tcW w:w="9747" w:type="dxa"/>
            <w:gridSpan w:val="4"/>
          </w:tcPr>
          <w:p w:rsidR="00F825F3" w:rsidRPr="007302E1" w:rsidRDefault="00F825F3">
            <w:pPr>
              <w:rPr>
                <w:rFonts w:ascii="Times New Roman" w:hAnsi="Times New Roman" w:cs="Times New Roman"/>
                <w:sz w:val="30"/>
                <w:szCs w:val="30"/>
              </w:rPr>
            </w:pPr>
            <w:r w:rsidRPr="00A60E76">
              <w:rPr>
                <w:rFonts w:ascii="Times New Roman" w:hAnsi="Times New Roman" w:cs="Times New Roman"/>
                <w:b/>
                <w:sz w:val="30"/>
                <w:szCs w:val="30"/>
              </w:rPr>
              <w:t>в  студии  ЗАО «Брестский научно-технологический парк»</w:t>
            </w:r>
            <w:r>
              <w:rPr>
                <w:rFonts w:ascii="Times New Roman" w:hAnsi="Times New Roman" w:cs="Times New Roman"/>
                <w:b/>
                <w:sz w:val="30"/>
                <w:szCs w:val="30"/>
              </w:rPr>
              <w:t>:</w:t>
            </w:r>
          </w:p>
        </w:tc>
      </w:tr>
      <w:tr w:rsidR="00F825F3" w:rsidTr="003030E3">
        <w:tc>
          <w:tcPr>
            <w:tcW w:w="5778" w:type="dxa"/>
            <w:gridSpan w:val="3"/>
          </w:tcPr>
          <w:p w:rsidR="00F825F3" w:rsidRDefault="00F825F3">
            <w:pPr>
              <w:rPr>
                <w:rFonts w:ascii="Times New Roman" w:hAnsi="Times New Roman" w:cs="Times New Roman"/>
                <w:sz w:val="30"/>
                <w:szCs w:val="30"/>
              </w:rPr>
            </w:pPr>
            <w:r w:rsidRPr="00DA0828">
              <w:rPr>
                <w:rFonts w:ascii="Times New Roman" w:hAnsi="Times New Roman" w:cs="Times New Roman"/>
                <w:sz w:val="30"/>
                <w:szCs w:val="30"/>
              </w:rPr>
              <w:t xml:space="preserve">начальник управления предпринимательства комитета </w:t>
            </w:r>
          </w:p>
          <w:p w:rsidR="00F825F3" w:rsidRPr="007302E1" w:rsidRDefault="00F825F3">
            <w:pPr>
              <w:rPr>
                <w:rFonts w:ascii="Times New Roman" w:hAnsi="Times New Roman" w:cs="Times New Roman"/>
                <w:sz w:val="30"/>
                <w:szCs w:val="30"/>
              </w:rPr>
            </w:pPr>
            <w:r w:rsidRPr="00DA0828">
              <w:rPr>
                <w:rFonts w:ascii="Times New Roman" w:hAnsi="Times New Roman" w:cs="Times New Roman"/>
                <w:sz w:val="30"/>
                <w:szCs w:val="30"/>
              </w:rPr>
              <w:t>экономики</w:t>
            </w:r>
            <w:r>
              <w:rPr>
                <w:rFonts w:ascii="Times New Roman" w:hAnsi="Times New Roman" w:cs="Times New Roman"/>
                <w:sz w:val="30"/>
                <w:szCs w:val="30"/>
              </w:rPr>
              <w:t xml:space="preserve"> Брестского</w:t>
            </w:r>
            <w:r w:rsidRPr="00DA0828">
              <w:rPr>
                <w:rFonts w:ascii="Times New Roman" w:hAnsi="Times New Roman" w:cs="Times New Roman"/>
                <w:sz w:val="30"/>
                <w:szCs w:val="30"/>
              </w:rPr>
              <w:t xml:space="preserve"> облисполкома</w:t>
            </w:r>
          </w:p>
        </w:tc>
        <w:tc>
          <w:tcPr>
            <w:tcW w:w="3969" w:type="dxa"/>
          </w:tcPr>
          <w:p w:rsidR="00F825F3" w:rsidRPr="007302E1" w:rsidRDefault="00F825F3" w:rsidP="00101AEC">
            <w:pPr>
              <w:jc w:val="right"/>
              <w:rPr>
                <w:rFonts w:ascii="Times New Roman" w:hAnsi="Times New Roman" w:cs="Times New Roman"/>
                <w:sz w:val="30"/>
                <w:szCs w:val="30"/>
              </w:rPr>
            </w:pPr>
            <w:r>
              <w:rPr>
                <w:rFonts w:ascii="Times New Roman" w:hAnsi="Times New Roman" w:cs="Times New Roman"/>
                <w:sz w:val="30"/>
                <w:szCs w:val="30"/>
              </w:rPr>
              <w:t xml:space="preserve">А.С.Малыха </w:t>
            </w:r>
          </w:p>
        </w:tc>
      </w:tr>
      <w:tr w:rsidR="00F825F3" w:rsidTr="003030E3">
        <w:tc>
          <w:tcPr>
            <w:tcW w:w="5778" w:type="dxa"/>
            <w:gridSpan w:val="3"/>
          </w:tcPr>
          <w:p w:rsidR="00F825F3" w:rsidRDefault="00F825F3">
            <w:pPr>
              <w:rPr>
                <w:rFonts w:ascii="Times New Roman" w:hAnsi="Times New Roman" w:cs="Times New Roman"/>
                <w:sz w:val="30"/>
                <w:szCs w:val="30"/>
              </w:rPr>
            </w:pPr>
            <w:r w:rsidRPr="00DA0828">
              <w:rPr>
                <w:rFonts w:ascii="Times New Roman" w:hAnsi="Times New Roman" w:cs="Times New Roman"/>
                <w:sz w:val="30"/>
                <w:szCs w:val="30"/>
              </w:rPr>
              <w:t xml:space="preserve">председатель комитета </w:t>
            </w:r>
          </w:p>
          <w:p w:rsidR="00F825F3" w:rsidRDefault="00F825F3">
            <w:pPr>
              <w:rPr>
                <w:rFonts w:ascii="Times New Roman" w:hAnsi="Times New Roman" w:cs="Times New Roman"/>
                <w:sz w:val="30"/>
                <w:szCs w:val="30"/>
              </w:rPr>
            </w:pPr>
            <w:r w:rsidRPr="00DA0828">
              <w:rPr>
                <w:rFonts w:ascii="Times New Roman" w:hAnsi="Times New Roman" w:cs="Times New Roman"/>
                <w:sz w:val="30"/>
                <w:szCs w:val="30"/>
              </w:rPr>
              <w:t xml:space="preserve">государственного имущества </w:t>
            </w:r>
          </w:p>
          <w:p w:rsidR="00F825F3" w:rsidRPr="007302E1" w:rsidRDefault="00F825F3">
            <w:pPr>
              <w:rPr>
                <w:rFonts w:ascii="Times New Roman" w:hAnsi="Times New Roman" w:cs="Times New Roman"/>
                <w:sz w:val="30"/>
                <w:szCs w:val="30"/>
              </w:rPr>
            </w:pPr>
            <w:r>
              <w:rPr>
                <w:rFonts w:ascii="Times New Roman" w:hAnsi="Times New Roman" w:cs="Times New Roman"/>
                <w:sz w:val="30"/>
                <w:szCs w:val="30"/>
              </w:rPr>
              <w:t xml:space="preserve">Брестского </w:t>
            </w:r>
            <w:r w:rsidRPr="00DA0828">
              <w:rPr>
                <w:rFonts w:ascii="Times New Roman" w:hAnsi="Times New Roman" w:cs="Times New Roman"/>
                <w:sz w:val="30"/>
                <w:szCs w:val="30"/>
              </w:rPr>
              <w:t>облисполкома</w:t>
            </w:r>
          </w:p>
        </w:tc>
        <w:tc>
          <w:tcPr>
            <w:tcW w:w="3969" w:type="dxa"/>
          </w:tcPr>
          <w:p w:rsidR="00F825F3" w:rsidRDefault="00F825F3" w:rsidP="00101AEC">
            <w:pPr>
              <w:jc w:val="right"/>
              <w:rPr>
                <w:rFonts w:ascii="Times New Roman" w:hAnsi="Times New Roman" w:cs="Times New Roman"/>
                <w:sz w:val="30"/>
                <w:szCs w:val="30"/>
              </w:rPr>
            </w:pPr>
            <w:r>
              <w:rPr>
                <w:rFonts w:ascii="Times New Roman" w:hAnsi="Times New Roman" w:cs="Times New Roman"/>
                <w:sz w:val="30"/>
                <w:szCs w:val="30"/>
              </w:rPr>
              <w:t xml:space="preserve">П.П.Манько </w:t>
            </w:r>
          </w:p>
        </w:tc>
      </w:tr>
      <w:tr w:rsidR="00F825F3" w:rsidTr="003030E3">
        <w:tc>
          <w:tcPr>
            <w:tcW w:w="5778" w:type="dxa"/>
            <w:gridSpan w:val="3"/>
          </w:tcPr>
          <w:p w:rsidR="00F825F3" w:rsidRPr="007302E1" w:rsidRDefault="00F825F3">
            <w:pPr>
              <w:rPr>
                <w:rFonts w:ascii="Times New Roman" w:hAnsi="Times New Roman" w:cs="Times New Roman"/>
                <w:sz w:val="30"/>
                <w:szCs w:val="30"/>
              </w:rPr>
            </w:pPr>
            <w:r w:rsidRPr="00DA0828">
              <w:rPr>
                <w:rFonts w:ascii="Times New Roman" w:hAnsi="Times New Roman" w:cs="Times New Roman"/>
                <w:sz w:val="30"/>
                <w:szCs w:val="30"/>
              </w:rPr>
              <w:t>заместитель начальника управления архитектуры и территориального развития комитета по архитектуре и строительству облисполкома</w:t>
            </w:r>
          </w:p>
        </w:tc>
        <w:tc>
          <w:tcPr>
            <w:tcW w:w="3969" w:type="dxa"/>
          </w:tcPr>
          <w:p w:rsidR="00F825F3" w:rsidRDefault="00F825F3" w:rsidP="00101AEC">
            <w:pPr>
              <w:jc w:val="right"/>
              <w:rPr>
                <w:rFonts w:ascii="Times New Roman" w:hAnsi="Times New Roman" w:cs="Times New Roman"/>
                <w:sz w:val="30"/>
                <w:szCs w:val="30"/>
              </w:rPr>
            </w:pPr>
            <w:r>
              <w:rPr>
                <w:rFonts w:ascii="Times New Roman" w:hAnsi="Times New Roman" w:cs="Times New Roman"/>
                <w:sz w:val="30"/>
                <w:szCs w:val="30"/>
              </w:rPr>
              <w:t xml:space="preserve">А.М.Степанюк </w:t>
            </w:r>
          </w:p>
        </w:tc>
      </w:tr>
      <w:tr w:rsidR="00F825F3" w:rsidTr="003030E3">
        <w:tc>
          <w:tcPr>
            <w:tcW w:w="5778" w:type="dxa"/>
            <w:gridSpan w:val="3"/>
          </w:tcPr>
          <w:p w:rsidR="00F825F3" w:rsidRPr="007302E1" w:rsidRDefault="00F825F3">
            <w:pPr>
              <w:rPr>
                <w:rFonts w:ascii="Times New Roman" w:hAnsi="Times New Roman" w:cs="Times New Roman"/>
                <w:sz w:val="30"/>
                <w:szCs w:val="30"/>
              </w:rPr>
            </w:pPr>
            <w:r w:rsidRPr="00DA0828">
              <w:rPr>
                <w:rFonts w:ascii="Times New Roman" w:hAnsi="Times New Roman" w:cs="Times New Roman"/>
                <w:sz w:val="30"/>
                <w:szCs w:val="30"/>
              </w:rPr>
              <w:t>председатель Брестского областного общественного объединения «Союз предпринимателей, работодателей и ремесленников»</w:t>
            </w:r>
          </w:p>
        </w:tc>
        <w:tc>
          <w:tcPr>
            <w:tcW w:w="3969" w:type="dxa"/>
          </w:tcPr>
          <w:p w:rsidR="00F825F3" w:rsidRDefault="00F825F3" w:rsidP="00101AEC">
            <w:pPr>
              <w:jc w:val="right"/>
              <w:rPr>
                <w:rFonts w:ascii="Times New Roman" w:hAnsi="Times New Roman" w:cs="Times New Roman"/>
                <w:sz w:val="30"/>
                <w:szCs w:val="30"/>
              </w:rPr>
            </w:pPr>
            <w:r>
              <w:rPr>
                <w:rFonts w:ascii="Times New Roman" w:hAnsi="Times New Roman" w:cs="Times New Roman"/>
                <w:sz w:val="30"/>
                <w:szCs w:val="30"/>
              </w:rPr>
              <w:t xml:space="preserve">С.В.Шалоник </w:t>
            </w:r>
          </w:p>
        </w:tc>
      </w:tr>
      <w:tr w:rsidR="00F825F3" w:rsidTr="003030E3">
        <w:tc>
          <w:tcPr>
            <w:tcW w:w="5778" w:type="dxa"/>
            <w:gridSpan w:val="3"/>
          </w:tcPr>
          <w:p w:rsidR="00F825F3" w:rsidRPr="00DA0828" w:rsidRDefault="00F825F3">
            <w:pPr>
              <w:rPr>
                <w:rFonts w:ascii="Times New Roman" w:hAnsi="Times New Roman" w:cs="Times New Roman"/>
                <w:sz w:val="30"/>
                <w:szCs w:val="30"/>
              </w:rPr>
            </w:pPr>
            <w:r w:rsidRPr="00F825F3">
              <w:rPr>
                <w:rFonts w:ascii="Times New Roman" w:hAnsi="Times New Roman" w:cs="Times New Roman"/>
                <w:sz w:val="30"/>
                <w:szCs w:val="30"/>
              </w:rPr>
              <w:t>начальник Главного управления МАРТ по Брестской области</w:t>
            </w:r>
          </w:p>
        </w:tc>
        <w:tc>
          <w:tcPr>
            <w:tcW w:w="3969" w:type="dxa"/>
          </w:tcPr>
          <w:p w:rsidR="00F825F3" w:rsidRDefault="00F825F3" w:rsidP="00471C18">
            <w:pPr>
              <w:rPr>
                <w:rFonts w:ascii="Times New Roman" w:hAnsi="Times New Roman" w:cs="Times New Roman"/>
                <w:sz w:val="30"/>
                <w:szCs w:val="30"/>
              </w:rPr>
            </w:pPr>
            <w:r>
              <w:rPr>
                <w:rFonts w:ascii="Times New Roman" w:hAnsi="Times New Roman" w:cs="Times New Roman"/>
                <w:sz w:val="30"/>
                <w:szCs w:val="30"/>
              </w:rPr>
              <w:t xml:space="preserve">                </w:t>
            </w:r>
            <w:r w:rsidR="00471C18">
              <w:rPr>
                <w:rFonts w:ascii="Times New Roman" w:hAnsi="Times New Roman" w:cs="Times New Roman"/>
                <w:sz w:val="30"/>
                <w:szCs w:val="30"/>
              </w:rPr>
              <w:t xml:space="preserve">    </w:t>
            </w:r>
            <w:r>
              <w:rPr>
                <w:rFonts w:ascii="Times New Roman" w:hAnsi="Times New Roman" w:cs="Times New Roman"/>
                <w:sz w:val="30"/>
                <w:szCs w:val="30"/>
              </w:rPr>
              <w:t>Ю.В.К</w:t>
            </w:r>
            <w:r w:rsidRPr="00F825F3">
              <w:rPr>
                <w:rFonts w:ascii="Times New Roman" w:hAnsi="Times New Roman" w:cs="Times New Roman"/>
                <w:sz w:val="30"/>
                <w:szCs w:val="30"/>
              </w:rPr>
              <w:t>ладницкий</w:t>
            </w:r>
          </w:p>
        </w:tc>
      </w:tr>
      <w:tr w:rsidR="00F825F3" w:rsidTr="003030E3">
        <w:tc>
          <w:tcPr>
            <w:tcW w:w="5778" w:type="dxa"/>
            <w:gridSpan w:val="3"/>
          </w:tcPr>
          <w:p w:rsidR="00F825F3" w:rsidRPr="00DA0828" w:rsidRDefault="00F825F3">
            <w:pPr>
              <w:rPr>
                <w:rFonts w:ascii="Times New Roman" w:hAnsi="Times New Roman" w:cs="Times New Roman"/>
                <w:sz w:val="30"/>
                <w:szCs w:val="30"/>
              </w:rPr>
            </w:pPr>
            <w:r w:rsidRPr="00F825F3">
              <w:rPr>
                <w:rFonts w:ascii="Times New Roman" w:hAnsi="Times New Roman" w:cs="Times New Roman"/>
                <w:sz w:val="30"/>
                <w:szCs w:val="30"/>
              </w:rPr>
              <w:t>заместитель начальника инспекции МНС по Брестской области</w:t>
            </w:r>
          </w:p>
        </w:tc>
        <w:tc>
          <w:tcPr>
            <w:tcW w:w="3969" w:type="dxa"/>
          </w:tcPr>
          <w:p w:rsidR="00F825F3" w:rsidRDefault="00F825F3" w:rsidP="00F825F3">
            <w:pPr>
              <w:jc w:val="right"/>
              <w:rPr>
                <w:rFonts w:ascii="Times New Roman" w:hAnsi="Times New Roman" w:cs="Times New Roman"/>
                <w:sz w:val="30"/>
                <w:szCs w:val="30"/>
              </w:rPr>
            </w:pPr>
            <w:r>
              <w:rPr>
                <w:rFonts w:ascii="Times New Roman" w:hAnsi="Times New Roman" w:cs="Times New Roman"/>
                <w:sz w:val="30"/>
                <w:szCs w:val="30"/>
              </w:rPr>
              <w:t>С.В. Зинчук</w:t>
            </w:r>
          </w:p>
        </w:tc>
      </w:tr>
      <w:tr w:rsidR="00F825F3" w:rsidTr="003030E3">
        <w:tc>
          <w:tcPr>
            <w:tcW w:w="5778" w:type="dxa"/>
            <w:gridSpan w:val="3"/>
          </w:tcPr>
          <w:p w:rsidR="00F825F3" w:rsidRPr="00DA0828" w:rsidRDefault="00F825F3">
            <w:pPr>
              <w:rPr>
                <w:rFonts w:ascii="Times New Roman" w:hAnsi="Times New Roman" w:cs="Times New Roman"/>
                <w:sz w:val="30"/>
                <w:szCs w:val="30"/>
              </w:rPr>
            </w:pPr>
            <w:r w:rsidRPr="00F825F3">
              <w:rPr>
                <w:rFonts w:ascii="Times New Roman" w:hAnsi="Times New Roman" w:cs="Times New Roman"/>
                <w:sz w:val="30"/>
                <w:szCs w:val="30"/>
              </w:rPr>
              <w:t>начальник инспекции Департамента контроля и надзора за строительством по Брестской области</w:t>
            </w:r>
          </w:p>
        </w:tc>
        <w:tc>
          <w:tcPr>
            <w:tcW w:w="3969" w:type="dxa"/>
          </w:tcPr>
          <w:p w:rsidR="00F825F3" w:rsidRDefault="00F825F3">
            <w:pPr>
              <w:rPr>
                <w:rFonts w:ascii="Times New Roman" w:hAnsi="Times New Roman" w:cs="Times New Roman"/>
                <w:sz w:val="30"/>
                <w:szCs w:val="30"/>
              </w:rPr>
            </w:pPr>
            <w:r>
              <w:rPr>
                <w:rFonts w:ascii="Times New Roman" w:hAnsi="Times New Roman" w:cs="Times New Roman"/>
                <w:sz w:val="30"/>
                <w:szCs w:val="30"/>
              </w:rPr>
              <w:t xml:space="preserve">                   В.К. Жовнерович</w:t>
            </w:r>
          </w:p>
        </w:tc>
      </w:tr>
      <w:tr w:rsidR="00F825F3" w:rsidTr="003030E3">
        <w:tc>
          <w:tcPr>
            <w:tcW w:w="5778" w:type="dxa"/>
            <w:gridSpan w:val="3"/>
          </w:tcPr>
          <w:p w:rsidR="00F825F3" w:rsidRPr="00DA0828" w:rsidRDefault="00F825F3">
            <w:pPr>
              <w:rPr>
                <w:rFonts w:ascii="Times New Roman" w:hAnsi="Times New Roman" w:cs="Times New Roman"/>
                <w:sz w:val="30"/>
                <w:szCs w:val="30"/>
              </w:rPr>
            </w:pPr>
            <w:r w:rsidRPr="00F825F3">
              <w:rPr>
                <w:rFonts w:ascii="Times New Roman" w:hAnsi="Times New Roman" w:cs="Times New Roman"/>
                <w:sz w:val="30"/>
                <w:szCs w:val="30"/>
              </w:rPr>
              <w:t>начальник отдела Брестской областной инспекции государственного надзора за соблюдением требований технических регламентов и стандартов и государственного метрологического надзора Государственного комитета по стандартизации Республики Беларусь</w:t>
            </w:r>
          </w:p>
        </w:tc>
        <w:tc>
          <w:tcPr>
            <w:tcW w:w="3969" w:type="dxa"/>
          </w:tcPr>
          <w:p w:rsidR="00F825F3" w:rsidRDefault="00F825F3">
            <w:pPr>
              <w:rPr>
                <w:rFonts w:ascii="Times New Roman" w:hAnsi="Times New Roman" w:cs="Times New Roman"/>
                <w:sz w:val="30"/>
                <w:szCs w:val="30"/>
              </w:rPr>
            </w:pPr>
            <w:r>
              <w:rPr>
                <w:rFonts w:ascii="Times New Roman" w:hAnsi="Times New Roman" w:cs="Times New Roman"/>
                <w:sz w:val="30"/>
                <w:szCs w:val="30"/>
              </w:rPr>
              <w:t xml:space="preserve">                              Г.В. Радько</w:t>
            </w:r>
          </w:p>
        </w:tc>
      </w:tr>
      <w:tr w:rsidR="00F825F3" w:rsidTr="003030E3">
        <w:tc>
          <w:tcPr>
            <w:tcW w:w="9747" w:type="dxa"/>
            <w:gridSpan w:val="4"/>
          </w:tcPr>
          <w:p w:rsidR="00F825F3" w:rsidRPr="00C237A6" w:rsidRDefault="00F825F3">
            <w:pPr>
              <w:rPr>
                <w:rFonts w:ascii="Times New Roman" w:hAnsi="Times New Roman" w:cs="Times New Roman"/>
                <w:b/>
                <w:sz w:val="30"/>
                <w:szCs w:val="30"/>
              </w:rPr>
            </w:pPr>
            <w:r w:rsidRPr="00C237A6">
              <w:rPr>
                <w:rFonts w:ascii="Times New Roman" w:hAnsi="Times New Roman" w:cs="Times New Roman"/>
                <w:b/>
                <w:sz w:val="30"/>
                <w:szCs w:val="30"/>
              </w:rPr>
              <w:t>в студии Столинского райисполкома:</w:t>
            </w:r>
          </w:p>
        </w:tc>
      </w:tr>
      <w:tr w:rsidR="00F825F3" w:rsidTr="003030E3">
        <w:tc>
          <w:tcPr>
            <w:tcW w:w="5778" w:type="dxa"/>
            <w:gridSpan w:val="3"/>
          </w:tcPr>
          <w:p w:rsidR="00F825F3" w:rsidRDefault="00F825F3" w:rsidP="00864B68">
            <w:pPr>
              <w:rPr>
                <w:rFonts w:ascii="Times New Roman" w:hAnsi="Times New Roman" w:cs="Times New Roman"/>
                <w:sz w:val="30"/>
                <w:szCs w:val="30"/>
              </w:rPr>
            </w:pPr>
            <w:r w:rsidRPr="007302E1">
              <w:rPr>
                <w:rFonts w:ascii="Times New Roman" w:hAnsi="Times New Roman" w:cs="Times New Roman"/>
                <w:sz w:val="30"/>
                <w:szCs w:val="30"/>
              </w:rPr>
              <w:t xml:space="preserve">заместитель председателя </w:t>
            </w:r>
          </w:p>
          <w:p w:rsidR="00F825F3" w:rsidRPr="007302E1" w:rsidRDefault="00F825F3" w:rsidP="00864B68">
            <w:pPr>
              <w:rPr>
                <w:rFonts w:ascii="Times New Roman" w:hAnsi="Times New Roman" w:cs="Times New Roman"/>
                <w:sz w:val="30"/>
                <w:szCs w:val="30"/>
              </w:rPr>
            </w:pPr>
            <w:r w:rsidRPr="007302E1">
              <w:rPr>
                <w:rFonts w:ascii="Times New Roman" w:hAnsi="Times New Roman" w:cs="Times New Roman"/>
                <w:sz w:val="30"/>
                <w:szCs w:val="30"/>
              </w:rPr>
              <w:t>Столинского райисполком</w:t>
            </w:r>
          </w:p>
        </w:tc>
        <w:tc>
          <w:tcPr>
            <w:tcW w:w="3969" w:type="dxa"/>
          </w:tcPr>
          <w:p w:rsidR="00F825F3" w:rsidRPr="007302E1" w:rsidRDefault="00F825F3" w:rsidP="00101AEC">
            <w:pPr>
              <w:jc w:val="right"/>
              <w:rPr>
                <w:rFonts w:ascii="Times New Roman" w:hAnsi="Times New Roman" w:cs="Times New Roman"/>
                <w:sz w:val="30"/>
                <w:szCs w:val="30"/>
              </w:rPr>
            </w:pPr>
            <w:r>
              <w:rPr>
                <w:rFonts w:ascii="Times New Roman" w:hAnsi="Times New Roman" w:cs="Times New Roman"/>
                <w:sz w:val="30"/>
                <w:szCs w:val="30"/>
              </w:rPr>
              <w:t xml:space="preserve">С.А.Стовба </w:t>
            </w:r>
          </w:p>
        </w:tc>
      </w:tr>
      <w:tr w:rsidR="00F825F3" w:rsidRPr="007302E1" w:rsidTr="003030E3">
        <w:tc>
          <w:tcPr>
            <w:tcW w:w="4361" w:type="dxa"/>
            <w:gridSpan w:val="2"/>
          </w:tcPr>
          <w:p w:rsidR="00F825F3" w:rsidRDefault="00F825F3" w:rsidP="002E7485">
            <w:pPr>
              <w:jc w:val="both"/>
              <w:rPr>
                <w:rFonts w:ascii="Times New Roman" w:hAnsi="Times New Roman" w:cs="Times New Roman"/>
                <w:sz w:val="30"/>
                <w:szCs w:val="30"/>
              </w:rPr>
            </w:pPr>
            <w:r w:rsidRPr="007302E1">
              <w:rPr>
                <w:rFonts w:ascii="Times New Roman" w:hAnsi="Times New Roman" w:cs="Times New Roman"/>
                <w:sz w:val="30"/>
                <w:szCs w:val="30"/>
              </w:rPr>
              <w:t>Члены райо</w:t>
            </w:r>
            <w:r>
              <w:rPr>
                <w:rFonts w:ascii="Times New Roman" w:hAnsi="Times New Roman" w:cs="Times New Roman"/>
                <w:sz w:val="30"/>
                <w:szCs w:val="30"/>
              </w:rPr>
              <w:t xml:space="preserve">нного совета </w:t>
            </w:r>
          </w:p>
          <w:p w:rsidR="00F825F3" w:rsidRPr="007302E1" w:rsidRDefault="00F825F3" w:rsidP="002E7485">
            <w:pPr>
              <w:jc w:val="both"/>
              <w:rPr>
                <w:rFonts w:ascii="Times New Roman" w:hAnsi="Times New Roman" w:cs="Times New Roman"/>
                <w:sz w:val="30"/>
                <w:szCs w:val="30"/>
              </w:rPr>
            </w:pPr>
            <w:r>
              <w:rPr>
                <w:rFonts w:ascii="Times New Roman" w:hAnsi="Times New Roman" w:cs="Times New Roman"/>
                <w:sz w:val="30"/>
                <w:szCs w:val="30"/>
              </w:rPr>
              <w:t xml:space="preserve">по развитию </w:t>
            </w:r>
            <w:r w:rsidRPr="007302E1">
              <w:rPr>
                <w:rFonts w:ascii="Times New Roman" w:hAnsi="Times New Roman" w:cs="Times New Roman"/>
                <w:sz w:val="30"/>
                <w:szCs w:val="30"/>
              </w:rPr>
              <w:t>предпринимательства</w:t>
            </w:r>
            <w:r>
              <w:rPr>
                <w:rFonts w:ascii="Times New Roman" w:hAnsi="Times New Roman" w:cs="Times New Roman"/>
                <w:sz w:val="30"/>
                <w:szCs w:val="30"/>
              </w:rPr>
              <w:t>:</w:t>
            </w:r>
          </w:p>
        </w:tc>
        <w:tc>
          <w:tcPr>
            <w:tcW w:w="5386" w:type="dxa"/>
            <w:gridSpan w:val="2"/>
          </w:tcPr>
          <w:p w:rsidR="00F825F3" w:rsidRPr="007302E1" w:rsidRDefault="00F825F3" w:rsidP="00852148">
            <w:pPr>
              <w:jc w:val="both"/>
              <w:rPr>
                <w:rFonts w:ascii="Times New Roman" w:hAnsi="Times New Roman" w:cs="Times New Roman"/>
                <w:sz w:val="30"/>
                <w:szCs w:val="30"/>
              </w:rPr>
            </w:pPr>
            <w:r w:rsidRPr="007302E1">
              <w:rPr>
                <w:rFonts w:ascii="Times New Roman" w:hAnsi="Times New Roman" w:cs="Times New Roman"/>
                <w:sz w:val="30"/>
                <w:szCs w:val="30"/>
              </w:rPr>
              <w:t>Велесницкий В.М., Зелинский В.П.,</w:t>
            </w:r>
            <w:r>
              <w:rPr>
                <w:rFonts w:ascii="Times New Roman" w:hAnsi="Times New Roman" w:cs="Times New Roman"/>
                <w:sz w:val="30"/>
                <w:szCs w:val="30"/>
              </w:rPr>
              <w:t xml:space="preserve"> </w:t>
            </w:r>
            <w:r w:rsidRPr="007302E1">
              <w:rPr>
                <w:rFonts w:ascii="Times New Roman" w:hAnsi="Times New Roman" w:cs="Times New Roman"/>
                <w:sz w:val="30"/>
                <w:szCs w:val="30"/>
              </w:rPr>
              <w:t xml:space="preserve">Михлюк А.П., Симончик В.В., Стриго Л.В., Филанович Н.В., Чудновская М.П., Коневский И.П. </w:t>
            </w:r>
            <w:r>
              <w:rPr>
                <w:rFonts w:ascii="Times New Roman" w:hAnsi="Times New Roman" w:cs="Times New Roman"/>
                <w:sz w:val="30"/>
                <w:szCs w:val="30"/>
              </w:rPr>
              <w:t xml:space="preserve">Овсник Р.Р., </w:t>
            </w:r>
            <w:r>
              <w:rPr>
                <w:rFonts w:ascii="Times New Roman" w:hAnsi="Times New Roman" w:cs="Times New Roman"/>
                <w:sz w:val="30"/>
                <w:szCs w:val="30"/>
              </w:rPr>
              <w:lastRenderedPageBreak/>
              <w:t>Цвирко А.А.</w:t>
            </w:r>
          </w:p>
        </w:tc>
      </w:tr>
      <w:tr w:rsidR="00F825F3" w:rsidRPr="007302E1" w:rsidTr="003030E3">
        <w:tc>
          <w:tcPr>
            <w:tcW w:w="4361" w:type="dxa"/>
            <w:gridSpan w:val="2"/>
          </w:tcPr>
          <w:p w:rsidR="00F825F3" w:rsidRPr="007302E1" w:rsidRDefault="00F825F3">
            <w:pPr>
              <w:rPr>
                <w:rFonts w:ascii="Times New Roman" w:hAnsi="Times New Roman" w:cs="Times New Roman"/>
                <w:sz w:val="30"/>
                <w:szCs w:val="30"/>
              </w:rPr>
            </w:pPr>
            <w:r w:rsidRPr="007302E1">
              <w:rPr>
                <w:rFonts w:ascii="Times New Roman" w:hAnsi="Times New Roman" w:cs="Times New Roman"/>
                <w:sz w:val="30"/>
                <w:szCs w:val="30"/>
              </w:rPr>
              <w:lastRenderedPageBreak/>
              <w:t>Приглашенные:</w:t>
            </w:r>
          </w:p>
        </w:tc>
        <w:tc>
          <w:tcPr>
            <w:tcW w:w="5386" w:type="dxa"/>
            <w:gridSpan w:val="2"/>
          </w:tcPr>
          <w:p w:rsidR="00F825F3" w:rsidRPr="007302E1" w:rsidRDefault="00F825F3" w:rsidP="00852148">
            <w:pPr>
              <w:jc w:val="both"/>
              <w:rPr>
                <w:rFonts w:ascii="Times New Roman" w:hAnsi="Times New Roman" w:cs="Times New Roman"/>
                <w:sz w:val="30"/>
                <w:szCs w:val="30"/>
              </w:rPr>
            </w:pPr>
            <w:r w:rsidRPr="007302E1">
              <w:rPr>
                <w:rFonts w:ascii="Times New Roman" w:hAnsi="Times New Roman" w:cs="Times New Roman"/>
                <w:sz w:val="30"/>
                <w:szCs w:val="30"/>
              </w:rPr>
              <w:t>Бруцкий Э.Ф., Желенговский И.Н., Климушко Е.К.,</w:t>
            </w:r>
            <w:r>
              <w:rPr>
                <w:rFonts w:ascii="Times New Roman" w:hAnsi="Times New Roman" w:cs="Times New Roman"/>
                <w:sz w:val="30"/>
                <w:szCs w:val="30"/>
              </w:rPr>
              <w:t xml:space="preserve"> Литвинко А.Л.,</w:t>
            </w:r>
            <w:r w:rsidRPr="007302E1">
              <w:rPr>
                <w:rFonts w:ascii="Times New Roman" w:hAnsi="Times New Roman" w:cs="Times New Roman"/>
                <w:sz w:val="30"/>
                <w:szCs w:val="30"/>
              </w:rPr>
              <w:t xml:space="preserve"> Маджаро А.А., Мазан Т.К., </w:t>
            </w:r>
            <w:r>
              <w:rPr>
                <w:rFonts w:ascii="Times New Roman" w:hAnsi="Times New Roman" w:cs="Times New Roman"/>
                <w:sz w:val="30"/>
                <w:szCs w:val="30"/>
              </w:rPr>
              <w:t>Черненко А.В.</w:t>
            </w:r>
            <w:r w:rsidRPr="007302E1">
              <w:rPr>
                <w:rFonts w:ascii="Times New Roman" w:hAnsi="Times New Roman" w:cs="Times New Roman"/>
                <w:sz w:val="30"/>
                <w:szCs w:val="30"/>
              </w:rPr>
              <w:t xml:space="preserve"> </w:t>
            </w:r>
            <w:r>
              <w:rPr>
                <w:rFonts w:ascii="Times New Roman" w:hAnsi="Times New Roman" w:cs="Times New Roman"/>
                <w:sz w:val="30"/>
                <w:szCs w:val="30"/>
              </w:rPr>
              <w:t>Кулажинский О.Л.</w:t>
            </w:r>
            <w:r w:rsidR="00B06DBA">
              <w:rPr>
                <w:rFonts w:ascii="Times New Roman" w:hAnsi="Times New Roman" w:cs="Times New Roman"/>
                <w:sz w:val="30"/>
                <w:szCs w:val="30"/>
              </w:rPr>
              <w:t>, Левшук А.В., Минчик А.В.</w:t>
            </w:r>
          </w:p>
        </w:tc>
      </w:tr>
      <w:tr w:rsidR="00F825F3" w:rsidRPr="007302E1" w:rsidTr="003030E3">
        <w:tc>
          <w:tcPr>
            <w:tcW w:w="5778" w:type="dxa"/>
            <w:gridSpan w:val="3"/>
          </w:tcPr>
          <w:p w:rsidR="00F825F3" w:rsidRPr="007302E1" w:rsidRDefault="00F825F3">
            <w:pPr>
              <w:rPr>
                <w:rFonts w:ascii="Times New Roman" w:hAnsi="Times New Roman" w:cs="Times New Roman"/>
                <w:sz w:val="30"/>
                <w:szCs w:val="30"/>
              </w:rPr>
            </w:pPr>
            <w:r w:rsidRPr="007302E1">
              <w:rPr>
                <w:rFonts w:ascii="Times New Roman" w:hAnsi="Times New Roman" w:cs="Times New Roman"/>
                <w:sz w:val="30"/>
                <w:szCs w:val="30"/>
              </w:rPr>
              <w:t>Секретарь</w:t>
            </w:r>
            <w:r>
              <w:rPr>
                <w:rFonts w:ascii="Times New Roman" w:hAnsi="Times New Roman" w:cs="Times New Roman"/>
                <w:sz w:val="30"/>
                <w:szCs w:val="30"/>
              </w:rPr>
              <w:t>:</w:t>
            </w:r>
          </w:p>
        </w:tc>
        <w:tc>
          <w:tcPr>
            <w:tcW w:w="3969" w:type="dxa"/>
          </w:tcPr>
          <w:p w:rsidR="00F825F3" w:rsidRPr="007302E1" w:rsidRDefault="00F825F3" w:rsidP="00C7739D">
            <w:pPr>
              <w:rPr>
                <w:rFonts w:ascii="Times New Roman" w:hAnsi="Times New Roman" w:cs="Times New Roman"/>
                <w:sz w:val="30"/>
                <w:szCs w:val="30"/>
              </w:rPr>
            </w:pPr>
            <w:r>
              <w:rPr>
                <w:rFonts w:ascii="Times New Roman" w:hAnsi="Times New Roman" w:cs="Times New Roman"/>
                <w:sz w:val="30"/>
                <w:szCs w:val="30"/>
              </w:rPr>
              <w:t xml:space="preserve">                           И.Ю.</w:t>
            </w:r>
            <w:r w:rsidRPr="007302E1">
              <w:rPr>
                <w:rFonts w:ascii="Times New Roman" w:hAnsi="Times New Roman" w:cs="Times New Roman"/>
                <w:sz w:val="30"/>
                <w:szCs w:val="30"/>
              </w:rPr>
              <w:t xml:space="preserve">Бруцкая </w:t>
            </w:r>
          </w:p>
        </w:tc>
      </w:tr>
    </w:tbl>
    <w:p w:rsidR="00D03542" w:rsidRPr="00A60E76" w:rsidRDefault="007302E1" w:rsidP="007D4DF9">
      <w:pPr>
        <w:spacing w:after="0" w:line="240" w:lineRule="auto"/>
        <w:jc w:val="both"/>
        <w:rPr>
          <w:sz w:val="30"/>
          <w:szCs w:val="30"/>
        </w:rPr>
      </w:pPr>
      <w:r>
        <w:rPr>
          <w:sz w:val="30"/>
          <w:szCs w:val="30"/>
        </w:rPr>
        <w:t xml:space="preserve"> </w:t>
      </w:r>
    </w:p>
    <w:p w:rsidR="00D03542" w:rsidRDefault="00D03542" w:rsidP="007D4DF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Участие в онлайн «открытой приемной» по обсуждению проблемных вопросов развития предпринимательства в Столинском районе, проводимой Министерством Республики Беларусь совместно с управление предпринимательств Брестского облисполкома с участием Министерств архитектуры и строительства Республики Беларусь, </w:t>
      </w:r>
      <w:r w:rsidRPr="00D03542">
        <w:rPr>
          <w:rFonts w:ascii="Times New Roman" w:hAnsi="Times New Roman" w:cs="Times New Roman"/>
          <w:sz w:val="30"/>
          <w:szCs w:val="30"/>
        </w:rPr>
        <w:t>Министерства антимонопольного регулирования и торговли</w:t>
      </w:r>
      <w:r>
        <w:rPr>
          <w:rFonts w:ascii="Times New Roman" w:hAnsi="Times New Roman" w:cs="Times New Roman"/>
          <w:sz w:val="30"/>
          <w:szCs w:val="30"/>
        </w:rPr>
        <w:t xml:space="preserve"> Республики Беларусь, </w:t>
      </w:r>
      <w:r w:rsidRPr="00D03542">
        <w:rPr>
          <w:rFonts w:ascii="Times New Roman" w:hAnsi="Times New Roman" w:cs="Times New Roman"/>
          <w:sz w:val="30"/>
          <w:szCs w:val="30"/>
        </w:rPr>
        <w:t>Министерства по налогам и сборам Республики Беларусь</w:t>
      </w:r>
      <w:r>
        <w:rPr>
          <w:rFonts w:ascii="Times New Roman" w:hAnsi="Times New Roman" w:cs="Times New Roman"/>
          <w:sz w:val="30"/>
          <w:szCs w:val="30"/>
        </w:rPr>
        <w:t xml:space="preserve">, </w:t>
      </w:r>
      <w:r w:rsidRPr="00D03542">
        <w:rPr>
          <w:rFonts w:ascii="Times New Roman" w:hAnsi="Times New Roman" w:cs="Times New Roman"/>
          <w:sz w:val="30"/>
          <w:szCs w:val="30"/>
        </w:rPr>
        <w:t>Госкомимущества</w:t>
      </w:r>
      <w:r>
        <w:rPr>
          <w:rFonts w:ascii="Times New Roman" w:hAnsi="Times New Roman" w:cs="Times New Roman"/>
          <w:sz w:val="30"/>
          <w:szCs w:val="30"/>
        </w:rPr>
        <w:t xml:space="preserve">, </w:t>
      </w:r>
      <w:r w:rsidRPr="00D03542">
        <w:rPr>
          <w:rFonts w:ascii="Times New Roman" w:hAnsi="Times New Roman" w:cs="Times New Roman"/>
          <w:sz w:val="30"/>
          <w:szCs w:val="30"/>
        </w:rPr>
        <w:t>Госстандарта</w:t>
      </w:r>
      <w:r w:rsidR="00A10EA1">
        <w:rPr>
          <w:rFonts w:ascii="Times New Roman" w:hAnsi="Times New Roman" w:cs="Times New Roman"/>
          <w:sz w:val="30"/>
          <w:szCs w:val="30"/>
        </w:rPr>
        <w:t xml:space="preserve">, комитета «Брестоблимущество», </w:t>
      </w:r>
      <w:r w:rsidR="0016512A">
        <w:rPr>
          <w:rFonts w:ascii="Times New Roman" w:hAnsi="Times New Roman" w:cs="Times New Roman"/>
          <w:sz w:val="30"/>
          <w:szCs w:val="30"/>
        </w:rPr>
        <w:t>БО</w:t>
      </w:r>
      <w:r w:rsidR="00DA0828">
        <w:rPr>
          <w:rFonts w:ascii="Times New Roman" w:hAnsi="Times New Roman" w:cs="Times New Roman"/>
          <w:sz w:val="30"/>
          <w:szCs w:val="30"/>
        </w:rPr>
        <w:t>ОО «Союз предпринимателей, работодателей и ремесленников»</w:t>
      </w:r>
      <w:r w:rsidR="0016512A">
        <w:rPr>
          <w:rFonts w:ascii="Times New Roman" w:hAnsi="Times New Roman" w:cs="Times New Roman"/>
          <w:sz w:val="30"/>
          <w:szCs w:val="30"/>
        </w:rPr>
        <w:t>.</w:t>
      </w:r>
    </w:p>
    <w:p w:rsidR="007D4DF9" w:rsidRDefault="007D4DF9" w:rsidP="007D4DF9">
      <w:pPr>
        <w:spacing w:after="0" w:line="240" w:lineRule="auto"/>
        <w:jc w:val="both"/>
        <w:rPr>
          <w:rFonts w:ascii="Times New Roman" w:hAnsi="Times New Roman" w:cs="Times New Roman"/>
          <w:sz w:val="30"/>
          <w:szCs w:val="30"/>
        </w:rPr>
      </w:pPr>
    </w:p>
    <w:p w:rsidR="007302E1" w:rsidRPr="00A43BBF" w:rsidRDefault="00A43BBF" w:rsidP="00A43BBF">
      <w:pPr>
        <w:pBdr>
          <w:bottom w:val="single" w:sz="12" w:space="1" w:color="auto"/>
        </w:pBdr>
        <w:spacing w:after="0" w:line="240" w:lineRule="auto"/>
        <w:jc w:val="both"/>
        <w:rPr>
          <w:rFonts w:ascii="Times New Roman" w:hAnsi="Times New Roman" w:cs="Times New Roman"/>
          <w:sz w:val="30"/>
          <w:szCs w:val="30"/>
        </w:rPr>
      </w:pPr>
      <w:r>
        <w:rPr>
          <w:rFonts w:ascii="Times New Roman" w:hAnsi="Times New Roman" w:cs="Times New Roman"/>
          <w:sz w:val="30"/>
          <w:szCs w:val="30"/>
        </w:rPr>
        <w:t>1.</w:t>
      </w:r>
      <w:r w:rsidR="00F52B69" w:rsidRPr="00A43BBF">
        <w:rPr>
          <w:rFonts w:ascii="Times New Roman" w:hAnsi="Times New Roman" w:cs="Times New Roman"/>
          <w:sz w:val="30"/>
          <w:szCs w:val="30"/>
        </w:rPr>
        <w:t>Вступительное слово</w:t>
      </w:r>
      <w:r w:rsidR="00326933" w:rsidRPr="00A43BBF">
        <w:rPr>
          <w:rFonts w:ascii="Times New Roman" w:hAnsi="Times New Roman" w:cs="Times New Roman"/>
          <w:sz w:val="30"/>
          <w:szCs w:val="30"/>
        </w:rPr>
        <w:t>.</w:t>
      </w:r>
    </w:p>
    <w:p w:rsidR="00FF5324" w:rsidRDefault="00326933" w:rsidP="007D4DF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Бабаченок И.В., </w:t>
      </w:r>
      <w:r w:rsidR="00DA0828">
        <w:rPr>
          <w:rFonts w:ascii="Times New Roman" w:hAnsi="Times New Roman" w:cs="Times New Roman"/>
          <w:sz w:val="30"/>
          <w:szCs w:val="30"/>
        </w:rPr>
        <w:t>Малых</w:t>
      </w:r>
      <w:r w:rsidR="00471C18">
        <w:rPr>
          <w:rFonts w:ascii="Times New Roman" w:hAnsi="Times New Roman" w:cs="Times New Roman"/>
          <w:sz w:val="30"/>
          <w:szCs w:val="30"/>
        </w:rPr>
        <w:t>а</w:t>
      </w:r>
      <w:r w:rsidR="00DA0828">
        <w:rPr>
          <w:rFonts w:ascii="Times New Roman" w:hAnsi="Times New Roman" w:cs="Times New Roman"/>
          <w:sz w:val="30"/>
          <w:szCs w:val="30"/>
        </w:rPr>
        <w:t xml:space="preserve"> </w:t>
      </w:r>
      <w:r w:rsidR="00A43BBF">
        <w:rPr>
          <w:rFonts w:ascii="Times New Roman" w:hAnsi="Times New Roman" w:cs="Times New Roman"/>
          <w:sz w:val="30"/>
          <w:szCs w:val="30"/>
        </w:rPr>
        <w:t>А.С.</w:t>
      </w:r>
    </w:p>
    <w:p w:rsidR="00A43BBF" w:rsidRDefault="00A43BBF" w:rsidP="007D4DF9">
      <w:pPr>
        <w:spacing w:after="0" w:line="240" w:lineRule="auto"/>
        <w:jc w:val="both"/>
        <w:rPr>
          <w:rFonts w:ascii="Times New Roman" w:hAnsi="Times New Roman" w:cs="Times New Roman"/>
          <w:sz w:val="30"/>
          <w:szCs w:val="30"/>
        </w:rPr>
      </w:pPr>
    </w:p>
    <w:p w:rsidR="00A10EA1" w:rsidRDefault="00A43BBF" w:rsidP="00A43BB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Предложен</w:t>
      </w:r>
      <w:r w:rsidR="00CA71EF">
        <w:rPr>
          <w:rFonts w:ascii="Times New Roman" w:hAnsi="Times New Roman" w:cs="Times New Roman"/>
          <w:sz w:val="30"/>
          <w:szCs w:val="30"/>
        </w:rPr>
        <w:t>о обсудить</w:t>
      </w:r>
      <w:r w:rsidR="00DB1411">
        <w:rPr>
          <w:rFonts w:ascii="Times New Roman" w:hAnsi="Times New Roman" w:cs="Times New Roman"/>
          <w:sz w:val="30"/>
          <w:szCs w:val="30"/>
        </w:rPr>
        <w:t xml:space="preserve"> проблемные </w:t>
      </w:r>
      <w:r>
        <w:rPr>
          <w:rFonts w:ascii="Times New Roman" w:hAnsi="Times New Roman" w:cs="Times New Roman"/>
          <w:sz w:val="30"/>
          <w:szCs w:val="30"/>
        </w:rPr>
        <w:t xml:space="preserve"> вопрос</w:t>
      </w:r>
      <w:r w:rsidR="00CA71EF">
        <w:rPr>
          <w:rFonts w:ascii="Times New Roman" w:hAnsi="Times New Roman" w:cs="Times New Roman"/>
          <w:sz w:val="30"/>
          <w:szCs w:val="30"/>
        </w:rPr>
        <w:t>ы</w:t>
      </w:r>
      <w:r w:rsidR="00DB1411">
        <w:rPr>
          <w:rFonts w:ascii="Times New Roman" w:hAnsi="Times New Roman" w:cs="Times New Roman"/>
          <w:sz w:val="30"/>
          <w:szCs w:val="30"/>
        </w:rPr>
        <w:t xml:space="preserve"> и предложения по упрощению</w:t>
      </w:r>
      <w:r w:rsidRPr="00F52B69">
        <w:rPr>
          <w:rFonts w:ascii="Times New Roman" w:hAnsi="Times New Roman" w:cs="Times New Roman"/>
          <w:sz w:val="30"/>
          <w:szCs w:val="30"/>
        </w:rPr>
        <w:t xml:space="preserve"> административных процедур (выдачи разрешений и</w:t>
      </w:r>
      <w:r w:rsidRPr="00A43BBF">
        <w:rPr>
          <w:rFonts w:ascii="Times New Roman" w:hAnsi="Times New Roman" w:cs="Times New Roman"/>
          <w:sz w:val="30"/>
          <w:szCs w:val="30"/>
        </w:rPr>
        <w:t xml:space="preserve"> </w:t>
      </w:r>
      <w:r w:rsidRPr="00F52B69">
        <w:rPr>
          <w:rFonts w:ascii="Times New Roman" w:hAnsi="Times New Roman" w:cs="Times New Roman"/>
          <w:sz w:val="30"/>
          <w:szCs w:val="30"/>
        </w:rPr>
        <w:t>технических условий) при реконструкции, сносе, вводе в</w:t>
      </w:r>
      <w:r w:rsidRPr="00A43BBF">
        <w:rPr>
          <w:rFonts w:ascii="Times New Roman" w:hAnsi="Times New Roman" w:cs="Times New Roman"/>
          <w:sz w:val="30"/>
          <w:szCs w:val="30"/>
        </w:rPr>
        <w:t xml:space="preserve"> </w:t>
      </w:r>
      <w:r w:rsidRPr="00F52B69">
        <w:rPr>
          <w:rFonts w:ascii="Times New Roman" w:hAnsi="Times New Roman" w:cs="Times New Roman"/>
          <w:sz w:val="30"/>
          <w:szCs w:val="30"/>
        </w:rPr>
        <w:t>эксплуатацию объектов недвижимости</w:t>
      </w:r>
      <w:r w:rsidR="0016512A">
        <w:rPr>
          <w:rFonts w:ascii="Times New Roman" w:hAnsi="Times New Roman" w:cs="Times New Roman"/>
          <w:sz w:val="30"/>
          <w:szCs w:val="30"/>
        </w:rPr>
        <w:t>, поступившие от членов районного совета по развитию предпринимательства Столинского района.</w:t>
      </w:r>
    </w:p>
    <w:p w:rsidR="00A43BBF" w:rsidRDefault="00A43BBF" w:rsidP="007D4DF9">
      <w:pPr>
        <w:spacing w:after="0" w:line="240" w:lineRule="auto"/>
        <w:jc w:val="both"/>
        <w:rPr>
          <w:rFonts w:ascii="Times New Roman" w:hAnsi="Times New Roman" w:cs="Times New Roman"/>
          <w:sz w:val="30"/>
          <w:szCs w:val="30"/>
        </w:rPr>
      </w:pPr>
    </w:p>
    <w:p w:rsidR="006E239A" w:rsidRDefault="00F52B69" w:rsidP="00F52B69">
      <w:pPr>
        <w:pBdr>
          <w:bottom w:val="single" w:sz="12" w:space="1" w:color="auto"/>
        </w:pBdr>
        <w:spacing w:after="0" w:line="240" w:lineRule="auto"/>
        <w:jc w:val="both"/>
        <w:rPr>
          <w:rFonts w:ascii="Times New Roman" w:hAnsi="Times New Roman" w:cs="Times New Roman"/>
          <w:sz w:val="30"/>
          <w:szCs w:val="30"/>
        </w:rPr>
      </w:pPr>
      <w:r>
        <w:rPr>
          <w:rFonts w:ascii="Times New Roman" w:hAnsi="Times New Roman" w:cs="Times New Roman"/>
          <w:sz w:val="30"/>
          <w:szCs w:val="30"/>
        </w:rPr>
        <w:t>2.</w:t>
      </w:r>
      <w:r w:rsidRPr="00F52B69">
        <w:rPr>
          <w:rFonts w:ascii="Times New Roman" w:hAnsi="Times New Roman" w:cs="Times New Roman"/>
          <w:sz w:val="30"/>
          <w:szCs w:val="30"/>
        </w:rPr>
        <w:t xml:space="preserve"> </w:t>
      </w:r>
      <w:r w:rsidR="00A43BBF">
        <w:rPr>
          <w:rFonts w:ascii="Times New Roman" w:hAnsi="Times New Roman" w:cs="Times New Roman"/>
          <w:sz w:val="30"/>
          <w:szCs w:val="30"/>
        </w:rPr>
        <w:t>Проблемные вопросы и предложения членов районного совета по развитию предпринимательства</w:t>
      </w:r>
    </w:p>
    <w:p w:rsidR="00C10834" w:rsidRDefault="00A43BBF" w:rsidP="00A10EA1">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Стовба С.А., </w:t>
      </w:r>
      <w:r w:rsidR="00A10EA1">
        <w:rPr>
          <w:rFonts w:ascii="Times New Roman" w:hAnsi="Times New Roman" w:cs="Times New Roman"/>
          <w:sz w:val="30"/>
          <w:szCs w:val="30"/>
        </w:rPr>
        <w:t>Велесницкий В.М., Стриго Л.В., Бруцкий Э.Ф., Коневский И.П.</w:t>
      </w:r>
    </w:p>
    <w:p w:rsidR="00A10EA1" w:rsidRDefault="00A43BBF" w:rsidP="00A43BBF">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СЛУШАЛИ:</w:t>
      </w:r>
    </w:p>
    <w:p w:rsidR="00A43BBF" w:rsidRDefault="00A43BBF"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00783D58">
        <w:tab/>
      </w:r>
      <w:r>
        <w:rPr>
          <w:rFonts w:ascii="Times New Roman" w:hAnsi="Times New Roman" w:cs="Times New Roman"/>
          <w:sz w:val="30"/>
          <w:szCs w:val="30"/>
        </w:rPr>
        <w:t>Велесницкого</w:t>
      </w:r>
      <w:r w:rsidRPr="00A43BBF">
        <w:rPr>
          <w:rFonts w:ascii="Times New Roman" w:hAnsi="Times New Roman" w:cs="Times New Roman"/>
          <w:sz w:val="30"/>
          <w:szCs w:val="30"/>
        </w:rPr>
        <w:t xml:space="preserve"> Виктор</w:t>
      </w:r>
      <w:r>
        <w:rPr>
          <w:rFonts w:ascii="Times New Roman" w:hAnsi="Times New Roman" w:cs="Times New Roman"/>
          <w:sz w:val="30"/>
          <w:szCs w:val="30"/>
        </w:rPr>
        <w:t>а</w:t>
      </w:r>
      <w:r w:rsidRPr="00A43BBF">
        <w:rPr>
          <w:rFonts w:ascii="Times New Roman" w:hAnsi="Times New Roman" w:cs="Times New Roman"/>
          <w:sz w:val="30"/>
          <w:szCs w:val="30"/>
        </w:rPr>
        <w:t xml:space="preserve"> Михайлович, директор</w:t>
      </w:r>
      <w:r>
        <w:rPr>
          <w:rFonts w:ascii="Times New Roman" w:hAnsi="Times New Roman" w:cs="Times New Roman"/>
          <w:sz w:val="30"/>
          <w:szCs w:val="30"/>
        </w:rPr>
        <w:t>а</w:t>
      </w:r>
      <w:r w:rsidRPr="00A43BBF">
        <w:rPr>
          <w:rFonts w:ascii="Times New Roman" w:hAnsi="Times New Roman" w:cs="Times New Roman"/>
          <w:sz w:val="30"/>
          <w:szCs w:val="30"/>
        </w:rPr>
        <w:t xml:space="preserve"> местного фонда «Центр  поддержки сельского развития и предпринимательства» Столинского района</w:t>
      </w:r>
      <w:r>
        <w:rPr>
          <w:rFonts w:ascii="Times New Roman" w:hAnsi="Times New Roman" w:cs="Times New Roman"/>
          <w:sz w:val="30"/>
          <w:szCs w:val="30"/>
        </w:rPr>
        <w:t xml:space="preserve"> </w:t>
      </w:r>
      <w:r w:rsidR="0016512A">
        <w:rPr>
          <w:rFonts w:ascii="Times New Roman" w:hAnsi="Times New Roman" w:cs="Times New Roman"/>
          <w:sz w:val="30"/>
          <w:szCs w:val="30"/>
        </w:rPr>
        <w:t xml:space="preserve">который озвучил </w:t>
      </w:r>
      <w:r>
        <w:rPr>
          <w:rFonts w:ascii="Times New Roman" w:hAnsi="Times New Roman" w:cs="Times New Roman"/>
          <w:sz w:val="30"/>
          <w:szCs w:val="30"/>
        </w:rPr>
        <w:t>предложение</w:t>
      </w:r>
      <w:r w:rsidR="0016512A">
        <w:rPr>
          <w:rFonts w:ascii="Times New Roman" w:hAnsi="Times New Roman" w:cs="Times New Roman"/>
          <w:sz w:val="30"/>
          <w:szCs w:val="30"/>
        </w:rPr>
        <w:t>, поступившее от индивидуального предпринимателя Тарасевича В.М.</w:t>
      </w:r>
      <w:r>
        <w:rPr>
          <w:rFonts w:ascii="Times New Roman" w:hAnsi="Times New Roman" w:cs="Times New Roman"/>
          <w:sz w:val="30"/>
          <w:szCs w:val="30"/>
        </w:rPr>
        <w:t>:</w:t>
      </w:r>
    </w:p>
    <w:p w:rsidR="00A43BBF" w:rsidRDefault="00A43BBF"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чтобы п</w:t>
      </w:r>
      <w:r w:rsidRPr="00A43BBF">
        <w:rPr>
          <w:rFonts w:ascii="Times New Roman" w:hAnsi="Times New Roman" w:cs="Times New Roman"/>
          <w:sz w:val="30"/>
          <w:szCs w:val="30"/>
        </w:rPr>
        <w:t xml:space="preserve">ри строительстве вновь строящего объекта (торговый объект, объект общественного питания) на основании проекта, разработанного в соответствии с требованиями законодательства и прошедшего государственную экспертизу, функции технического надзора за проведением строительства на всех стадиях выполнения работ </w:t>
      </w:r>
      <w:r w:rsidRPr="00A43BBF">
        <w:rPr>
          <w:rFonts w:ascii="Times New Roman" w:hAnsi="Times New Roman" w:cs="Times New Roman"/>
          <w:sz w:val="30"/>
          <w:szCs w:val="30"/>
        </w:rPr>
        <w:lastRenderedPageBreak/>
        <w:t>независимо от их сложности, контроля за качеством выполненных работ возложить на собственника строящегося объекта (субъекта частной формы собственности). Предлагается не привлекать управление капитального строительства (далее – УКС) для контроля качества выполненных работ при сдаче объектов недвижимости. Ввод объекта в эксплуатацию и выдачу разрешения осуществлять без решения УКСа, всю ответственность закр</w:t>
      </w:r>
      <w:r>
        <w:rPr>
          <w:rFonts w:ascii="Times New Roman" w:hAnsi="Times New Roman" w:cs="Times New Roman"/>
          <w:sz w:val="30"/>
          <w:szCs w:val="30"/>
        </w:rPr>
        <w:t>еплять за собственником объекта;</w:t>
      </w:r>
    </w:p>
    <w:p w:rsidR="00A43BBF" w:rsidRDefault="00A43BBF"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sidRPr="00A43BBF">
        <w:t xml:space="preserve"> </w:t>
      </w:r>
      <w:r w:rsidRPr="00A43BBF">
        <w:rPr>
          <w:rFonts w:ascii="Times New Roman" w:hAnsi="Times New Roman" w:cs="Times New Roman"/>
          <w:sz w:val="30"/>
          <w:szCs w:val="30"/>
        </w:rPr>
        <w:t>Стриго Любовь Владимировн</w:t>
      </w:r>
      <w:r w:rsidR="00783D58">
        <w:rPr>
          <w:rFonts w:ascii="Times New Roman" w:hAnsi="Times New Roman" w:cs="Times New Roman"/>
          <w:sz w:val="30"/>
          <w:szCs w:val="30"/>
        </w:rPr>
        <w:t>у, индивидуальн</w:t>
      </w:r>
      <w:r>
        <w:rPr>
          <w:rFonts w:ascii="Times New Roman" w:hAnsi="Times New Roman" w:cs="Times New Roman"/>
          <w:sz w:val="30"/>
          <w:szCs w:val="30"/>
        </w:rPr>
        <w:t>ого предпринимателя</w:t>
      </w:r>
      <w:r w:rsidR="0016512A">
        <w:rPr>
          <w:rFonts w:ascii="Times New Roman" w:hAnsi="Times New Roman" w:cs="Times New Roman"/>
          <w:sz w:val="30"/>
          <w:szCs w:val="30"/>
        </w:rPr>
        <w:t>, хозяйку</w:t>
      </w:r>
      <w:r w:rsidRPr="00A43BBF">
        <w:rPr>
          <w:rFonts w:ascii="Times New Roman" w:hAnsi="Times New Roman" w:cs="Times New Roman"/>
          <w:sz w:val="30"/>
          <w:szCs w:val="30"/>
        </w:rPr>
        <w:t xml:space="preserve"> агроусадьб</w:t>
      </w:r>
      <w:r>
        <w:rPr>
          <w:rFonts w:ascii="Times New Roman" w:hAnsi="Times New Roman" w:cs="Times New Roman"/>
          <w:sz w:val="30"/>
          <w:szCs w:val="30"/>
        </w:rPr>
        <w:t>ы «Хутор Столинский», учредителя</w:t>
      </w:r>
      <w:r w:rsidRPr="00A43BBF">
        <w:rPr>
          <w:rFonts w:ascii="Times New Roman" w:hAnsi="Times New Roman" w:cs="Times New Roman"/>
          <w:sz w:val="30"/>
          <w:szCs w:val="30"/>
        </w:rPr>
        <w:t xml:space="preserve"> общества с дополнительной </w:t>
      </w:r>
      <w:r>
        <w:rPr>
          <w:rFonts w:ascii="Times New Roman" w:hAnsi="Times New Roman" w:cs="Times New Roman"/>
          <w:sz w:val="30"/>
          <w:szCs w:val="30"/>
        </w:rPr>
        <w:t>ответственностью «Крушина Люкс» с предложением:</w:t>
      </w:r>
    </w:p>
    <w:p w:rsidR="00A43BBF" w:rsidRPr="00A43BBF" w:rsidRDefault="00783D58"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w:t>
      </w:r>
      <w:r w:rsidR="00A43BBF" w:rsidRPr="00A43BBF">
        <w:rPr>
          <w:rFonts w:ascii="Times New Roman" w:hAnsi="Times New Roman" w:cs="Times New Roman"/>
          <w:sz w:val="30"/>
          <w:szCs w:val="30"/>
        </w:rPr>
        <w:t xml:space="preserve">ри реконструкции зданий и сооружений возникает необходимость в повторном прохождении экспертизы. </w:t>
      </w:r>
    </w:p>
    <w:p w:rsidR="00A43BBF" w:rsidRPr="00A43BBF" w:rsidRDefault="00A43BBF" w:rsidP="00471C18">
      <w:pPr>
        <w:spacing w:after="0" w:line="240" w:lineRule="auto"/>
        <w:ind w:firstLine="708"/>
        <w:jc w:val="both"/>
        <w:rPr>
          <w:rFonts w:ascii="Times New Roman" w:hAnsi="Times New Roman" w:cs="Times New Roman"/>
          <w:sz w:val="30"/>
          <w:szCs w:val="30"/>
        </w:rPr>
      </w:pPr>
      <w:r w:rsidRPr="00A43BBF">
        <w:rPr>
          <w:rFonts w:ascii="Times New Roman" w:hAnsi="Times New Roman" w:cs="Times New Roman"/>
          <w:sz w:val="30"/>
          <w:szCs w:val="30"/>
        </w:rPr>
        <w:t>Например, при проведении реконструкции объекта общественного питания (придорожное кафе) путем пристройки дополнительного помещения (расширение площади) при разработке проектно-сметной документации и при вводе объекта в эксплуатацию необходимо проводить экспертизу всего объекта, а не той части, которая достраивалась. При строительстве основного объекта экспертиза проводилась, и все заключения на предмет соответствия имеются. Проведение повторных экспертиз основного построенного раннее объекта приводит к дополнительным финансовым нагрузкам.</w:t>
      </w:r>
    </w:p>
    <w:p w:rsidR="00A43BBF" w:rsidRDefault="00A43BBF" w:rsidP="00471C18">
      <w:pPr>
        <w:spacing w:after="0" w:line="240" w:lineRule="auto"/>
        <w:ind w:firstLine="708"/>
        <w:jc w:val="both"/>
        <w:rPr>
          <w:rFonts w:ascii="Times New Roman" w:hAnsi="Times New Roman" w:cs="Times New Roman"/>
          <w:sz w:val="30"/>
          <w:szCs w:val="30"/>
        </w:rPr>
      </w:pPr>
      <w:r w:rsidRPr="00A43BBF">
        <w:rPr>
          <w:rFonts w:ascii="Times New Roman" w:hAnsi="Times New Roman" w:cs="Times New Roman"/>
          <w:sz w:val="30"/>
          <w:szCs w:val="30"/>
        </w:rPr>
        <w:t>Предлагается сделать данную процедуру упрощенной в части вопросов не связанных с конструктивными решениями</w:t>
      </w:r>
      <w:r w:rsidR="00783D58">
        <w:rPr>
          <w:rFonts w:ascii="Times New Roman" w:hAnsi="Times New Roman" w:cs="Times New Roman"/>
          <w:sz w:val="30"/>
          <w:szCs w:val="30"/>
        </w:rPr>
        <w:t xml:space="preserve"> (в каждом случае подходить индивидуально);</w:t>
      </w:r>
    </w:p>
    <w:p w:rsidR="00783D58" w:rsidRDefault="00783D58"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sz w:val="30"/>
          <w:szCs w:val="30"/>
        </w:rPr>
        <w:tab/>
      </w:r>
      <w:r w:rsidRPr="00783D58">
        <w:rPr>
          <w:rFonts w:ascii="Times New Roman" w:hAnsi="Times New Roman" w:cs="Times New Roman"/>
          <w:sz w:val="30"/>
          <w:szCs w:val="30"/>
        </w:rPr>
        <w:t xml:space="preserve">Бруцкого Эдуарда Федоровича, </w:t>
      </w:r>
      <w:r>
        <w:rPr>
          <w:rFonts w:ascii="Times New Roman" w:hAnsi="Times New Roman" w:cs="Times New Roman"/>
          <w:sz w:val="30"/>
          <w:szCs w:val="30"/>
        </w:rPr>
        <w:t>заместителя начальника</w:t>
      </w:r>
      <w:r w:rsidRPr="00783D58">
        <w:rPr>
          <w:rFonts w:ascii="Times New Roman" w:hAnsi="Times New Roman" w:cs="Times New Roman"/>
          <w:sz w:val="30"/>
          <w:szCs w:val="30"/>
        </w:rPr>
        <w:t xml:space="preserve"> отдела экономии Столинского райисполкома</w:t>
      </w:r>
      <w:r>
        <w:rPr>
          <w:rFonts w:ascii="Times New Roman" w:hAnsi="Times New Roman" w:cs="Times New Roman"/>
          <w:sz w:val="30"/>
          <w:szCs w:val="30"/>
        </w:rPr>
        <w:t>, который озвучил вопрос поднятый директором ООО «П</w:t>
      </w:r>
      <w:r w:rsidR="00471C18">
        <w:rPr>
          <w:rFonts w:ascii="Times New Roman" w:hAnsi="Times New Roman" w:cs="Times New Roman"/>
          <w:sz w:val="30"/>
          <w:szCs w:val="30"/>
        </w:rPr>
        <w:t>р</w:t>
      </w:r>
      <w:r>
        <w:rPr>
          <w:rFonts w:ascii="Times New Roman" w:hAnsi="Times New Roman" w:cs="Times New Roman"/>
          <w:sz w:val="30"/>
          <w:szCs w:val="30"/>
        </w:rPr>
        <w:t>оАгроБел»: р</w:t>
      </w:r>
      <w:r w:rsidRPr="00783D58">
        <w:rPr>
          <w:rFonts w:ascii="Times New Roman" w:hAnsi="Times New Roman" w:cs="Times New Roman"/>
          <w:sz w:val="30"/>
          <w:szCs w:val="30"/>
        </w:rPr>
        <w:t xml:space="preserve">азрешить изменение целевого назначения объекта недвижимости без проведения строительно-монтажных работ. </w:t>
      </w:r>
      <w:r>
        <w:rPr>
          <w:rFonts w:ascii="Times New Roman" w:hAnsi="Times New Roman" w:cs="Times New Roman"/>
          <w:sz w:val="30"/>
          <w:szCs w:val="30"/>
        </w:rPr>
        <w:t>(</w:t>
      </w:r>
      <w:r w:rsidRPr="00783D58">
        <w:rPr>
          <w:rFonts w:ascii="Times New Roman" w:hAnsi="Times New Roman" w:cs="Times New Roman"/>
          <w:sz w:val="30"/>
          <w:szCs w:val="30"/>
        </w:rPr>
        <w:t>ООО «ПроАгроБел» был приобретен комплекс зданий</w:t>
      </w:r>
      <w:r>
        <w:rPr>
          <w:rFonts w:ascii="Times New Roman" w:hAnsi="Times New Roman" w:cs="Times New Roman"/>
          <w:sz w:val="30"/>
          <w:szCs w:val="30"/>
        </w:rPr>
        <w:t xml:space="preserve"> бывшей Овсемировской школы, гд</w:t>
      </w:r>
      <w:r w:rsidRPr="00783D58">
        <w:rPr>
          <w:rFonts w:ascii="Times New Roman" w:hAnsi="Times New Roman" w:cs="Times New Roman"/>
          <w:sz w:val="30"/>
          <w:szCs w:val="30"/>
        </w:rPr>
        <w:t>е предполагалось создать производство по переработке мяса. Райисполкомом отказано в изменении целевого назначения объекта без проведения СМР</w:t>
      </w:r>
      <w:r>
        <w:rPr>
          <w:rFonts w:ascii="Times New Roman" w:hAnsi="Times New Roman" w:cs="Times New Roman"/>
          <w:sz w:val="30"/>
          <w:szCs w:val="30"/>
        </w:rPr>
        <w:t>);</w:t>
      </w:r>
    </w:p>
    <w:p w:rsidR="00783D58" w:rsidRDefault="00783D58"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sz w:val="30"/>
          <w:szCs w:val="30"/>
        </w:rPr>
        <w:tab/>
        <w:t>К</w:t>
      </w:r>
      <w:r w:rsidR="00471C18">
        <w:rPr>
          <w:rFonts w:ascii="Times New Roman" w:hAnsi="Times New Roman" w:cs="Times New Roman"/>
          <w:sz w:val="30"/>
          <w:szCs w:val="30"/>
        </w:rPr>
        <w:t>а</w:t>
      </w:r>
      <w:r>
        <w:rPr>
          <w:rFonts w:ascii="Times New Roman" w:hAnsi="Times New Roman" w:cs="Times New Roman"/>
          <w:sz w:val="30"/>
          <w:szCs w:val="30"/>
        </w:rPr>
        <w:t>невского Ивана Петровича</w:t>
      </w:r>
      <w:r w:rsidRPr="00783D58">
        <w:rPr>
          <w:rFonts w:ascii="Times New Roman" w:hAnsi="Times New Roman" w:cs="Times New Roman"/>
          <w:sz w:val="30"/>
          <w:szCs w:val="30"/>
        </w:rPr>
        <w:t xml:space="preserve">, </w:t>
      </w:r>
      <w:r>
        <w:rPr>
          <w:rFonts w:ascii="Times New Roman" w:hAnsi="Times New Roman" w:cs="Times New Roman"/>
          <w:sz w:val="30"/>
          <w:szCs w:val="30"/>
        </w:rPr>
        <w:t xml:space="preserve">заместителя </w:t>
      </w:r>
      <w:r w:rsidRPr="00783D58">
        <w:rPr>
          <w:rFonts w:ascii="Times New Roman" w:hAnsi="Times New Roman" w:cs="Times New Roman"/>
          <w:sz w:val="30"/>
          <w:szCs w:val="30"/>
        </w:rPr>
        <w:t>директор</w:t>
      </w:r>
      <w:r>
        <w:rPr>
          <w:rFonts w:ascii="Times New Roman" w:hAnsi="Times New Roman" w:cs="Times New Roman"/>
          <w:sz w:val="30"/>
          <w:szCs w:val="30"/>
        </w:rPr>
        <w:t>а</w:t>
      </w:r>
      <w:r w:rsidRPr="00783D58">
        <w:rPr>
          <w:rFonts w:ascii="Times New Roman" w:hAnsi="Times New Roman" w:cs="Times New Roman"/>
          <w:sz w:val="30"/>
          <w:szCs w:val="30"/>
        </w:rPr>
        <w:t xml:space="preserve"> частного торгового унитарного предприятия «Полесские пряности</w:t>
      </w:r>
      <w:r>
        <w:rPr>
          <w:rFonts w:ascii="Times New Roman" w:hAnsi="Times New Roman" w:cs="Times New Roman"/>
          <w:sz w:val="30"/>
          <w:szCs w:val="30"/>
        </w:rPr>
        <w:t>» с предложением:</w:t>
      </w:r>
    </w:p>
    <w:p w:rsidR="00783D58" w:rsidRDefault="00CA71EF"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w:t>
      </w:r>
      <w:r w:rsidRPr="00CA71EF">
        <w:rPr>
          <w:rFonts w:ascii="Times New Roman" w:hAnsi="Times New Roman" w:cs="Times New Roman"/>
          <w:sz w:val="30"/>
          <w:szCs w:val="30"/>
        </w:rPr>
        <w:t xml:space="preserve">редусмотреть утилизацию или вторичное использование отходов (древесные, отходы бетона (код 3142707), бой железобетонных изделий (код 3142708), асфальтобетон от разборки асфальтовых покрытий (код 3141004), лом стальной несортированный (код 3511008), смешанные отходы строительства (код 3991300), образовавшихся при строительстве, </w:t>
      </w:r>
      <w:r w:rsidRPr="00CA71EF">
        <w:rPr>
          <w:rFonts w:ascii="Times New Roman" w:hAnsi="Times New Roman" w:cs="Times New Roman"/>
          <w:sz w:val="30"/>
          <w:szCs w:val="30"/>
        </w:rPr>
        <w:lastRenderedPageBreak/>
        <w:t>реконструкции объектов недвижимости в пределах одной территориальной единицы по согласованию с государственной экологической экспертизой ГУО «Республиканский центр государственной экологической экспертизы и повышения квалификации руководящих работников и специалистов» Министерства природных ресурсов и охраны окружающей среды Республики Беларусь.</w:t>
      </w:r>
    </w:p>
    <w:p w:rsidR="00CA71EF" w:rsidRDefault="00CA71EF"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ВЫСТУПАЛИ</w:t>
      </w:r>
      <w:r w:rsidR="006A4093">
        <w:rPr>
          <w:rFonts w:ascii="Times New Roman" w:hAnsi="Times New Roman" w:cs="Times New Roman"/>
          <w:sz w:val="30"/>
          <w:szCs w:val="30"/>
        </w:rPr>
        <w:t xml:space="preserve">: Васильева В.В. - </w:t>
      </w:r>
      <w:r w:rsidR="006A4093" w:rsidRPr="006A4093">
        <w:rPr>
          <w:rFonts w:ascii="Times New Roman" w:hAnsi="Times New Roman" w:cs="Times New Roman"/>
          <w:sz w:val="30"/>
          <w:szCs w:val="30"/>
        </w:rPr>
        <w:t>начальник главного управления распоряжения имуществом</w:t>
      </w:r>
      <w:r w:rsidR="006A4093">
        <w:rPr>
          <w:rFonts w:ascii="Times New Roman" w:hAnsi="Times New Roman" w:cs="Times New Roman"/>
          <w:sz w:val="30"/>
          <w:szCs w:val="30"/>
        </w:rPr>
        <w:t>, Владыка Д.А. -</w:t>
      </w:r>
      <w:r w:rsidR="006A4093" w:rsidRPr="006A4093">
        <w:t xml:space="preserve"> </w:t>
      </w:r>
      <w:r w:rsidR="006A4093" w:rsidRPr="006A4093">
        <w:rPr>
          <w:rFonts w:ascii="Times New Roman" w:hAnsi="Times New Roman" w:cs="Times New Roman"/>
          <w:sz w:val="30"/>
          <w:szCs w:val="30"/>
        </w:rPr>
        <w:t>начальник отдела методологии и правового регулирования Департамента контроля и надзора за строительством Государственного комитета по стандартизации Республики Беларусь</w:t>
      </w:r>
      <w:r w:rsidR="006A4093">
        <w:rPr>
          <w:rFonts w:ascii="Times New Roman" w:hAnsi="Times New Roman" w:cs="Times New Roman"/>
          <w:sz w:val="30"/>
          <w:szCs w:val="30"/>
        </w:rPr>
        <w:t xml:space="preserve">, </w:t>
      </w:r>
      <w:r w:rsidR="006A4093" w:rsidRPr="006A4093">
        <w:rPr>
          <w:rFonts w:ascii="Times New Roman" w:hAnsi="Times New Roman" w:cs="Times New Roman"/>
          <w:sz w:val="30"/>
          <w:szCs w:val="30"/>
        </w:rPr>
        <w:t>Манько П.П.</w:t>
      </w:r>
      <w:r w:rsidR="006A4093">
        <w:rPr>
          <w:rFonts w:ascii="Times New Roman" w:hAnsi="Times New Roman" w:cs="Times New Roman"/>
          <w:sz w:val="30"/>
          <w:szCs w:val="30"/>
        </w:rPr>
        <w:t xml:space="preserve"> – председатель комитета «Брестоблимущество», Стовба А.А. – заместитель председателя Столинского райисполкома  с пояснениями по высказанным предложениям и проблемным вопросам.</w:t>
      </w:r>
    </w:p>
    <w:p w:rsidR="00A10EA1" w:rsidRDefault="00CA71EF" w:rsidP="00471C1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РЕШИЛИ:</w:t>
      </w:r>
      <w:r w:rsidR="006A4093">
        <w:rPr>
          <w:rFonts w:ascii="Times New Roman" w:hAnsi="Times New Roman" w:cs="Times New Roman"/>
          <w:sz w:val="30"/>
          <w:szCs w:val="30"/>
        </w:rPr>
        <w:t xml:space="preserve"> </w:t>
      </w:r>
      <w:r w:rsidR="008735A1">
        <w:rPr>
          <w:rFonts w:ascii="Times New Roman" w:hAnsi="Times New Roman" w:cs="Times New Roman"/>
          <w:sz w:val="30"/>
          <w:szCs w:val="30"/>
        </w:rPr>
        <w:t>отделу экономики Столинского райисполкома вопросы, обсуждаемые во время проведения «открытой приемной»</w:t>
      </w:r>
      <w:r w:rsidR="00C237A6">
        <w:rPr>
          <w:rFonts w:ascii="Times New Roman" w:hAnsi="Times New Roman" w:cs="Times New Roman"/>
          <w:sz w:val="30"/>
          <w:szCs w:val="30"/>
        </w:rPr>
        <w:t>,</w:t>
      </w:r>
      <w:r w:rsidR="008735A1">
        <w:rPr>
          <w:rFonts w:ascii="Times New Roman" w:hAnsi="Times New Roman" w:cs="Times New Roman"/>
          <w:sz w:val="30"/>
          <w:szCs w:val="30"/>
        </w:rPr>
        <w:t xml:space="preserve"> </w:t>
      </w:r>
      <w:r w:rsidR="00C237A6">
        <w:rPr>
          <w:rFonts w:ascii="Times New Roman" w:hAnsi="Times New Roman" w:cs="Times New Roman"/>
          <w:sz w:val="30"/>
          <w:szCs w:val="30"/>
        </w:rPr>
        <w:t xml:space="preserve">направить </w:t>
      </w:r>
      <w:r w:rsidR="008735A1">
        <w:rPr>
          <w:rFonts w:ascii="Times New Roman" w:hAnsi="Times New Roman" w:cs="Times New Roman"/>
          <w:sz w:val="30"/>
          <w:szCs w:val="30"/>
        </w:rPr>
        <w:t xml:space="preserve">в письменной форме в управление предпринимательства Брестского облисполком </w:t>
      </w:r>
      <w:r w:rsidR="006A4093">
        <w:rPr>
          <w:rFonts w:ascii="Times New Roman" w:hAnsi="Times New Roman" w:cs="Times New Roman"/>
          <w:sz w:val="30"/>
          <w:szCs w:val="30"/>
        </w:rPr>
        <w:t>для более детальной проработки</w:t>
      </w:r>
      <w:r w:rsidR="00B62A53">
        <w:rPr>
          <w:rFonts w:ascii="Times New Roman" w:hAnsi="Times New Roman" w:cs="Times New Roman"/>
          <w:sz w:val="30"/>
          <w:szCs w:val="30"/>
        </w:rPr>
        <w:t xml:space="preserve">, совместно с </w:t>
      </w:r>
      <w:r w:rsidR="008735A1">
        <w:rPr>
          <w:rFonts w:ascii="Times New Roman" w:hAnsi="Times New Roman" w:cs="Times New Roman"/>
          <w:sz w:val="30"/>
          <w:szCs w:val="30"/>
        </w:rPr>
        <w:t>республиканскими органами госу</w:t>
      </w:r>
      <w:r w:rsidR="00C237A6">
        <w:rPr>
          <w:rFonts w:ascii="Times New Roman" w:hAnsi="Times New Roman" w:cs="Times New Roman"/>
          <w:sz w:val="30"/>
          <w:szCs w:val="30"/>
        </w:rPr>
        <w:t>дарственного у</w:t>
      </w:r>
      <w:r w:rsidR="008735A1">
        <w:rPr>
          <w:rFonts w:ascii="Times New Roman" w:hAnsi="Times New Roman" w:cs="Times New Roman"/>
          <w:sz w:val="30"/>
          <w:szCs w:val="30"/>
        </w:rPr>
        <w:t>правления</w:t>
      </w:r>
      <w:r w:rsidR="00B62A53">
        <w:rPr>
          <w:rFonts w:ascii="Times New Roman" w:hAnsi="Times New Roman" w:cs="Times New Roman"/>
          <w:sz w:val="30"/>
          <w:szCs w:val="30"/>
        </w:rPr>
        <w:t>,</w:t>
      </w:r>
      <w:r w:rsidR="00C237A6">
        <w:rPr>
          <w:rFonts w:ascii="Times New Roman" w:hAnsi="Times New Roman" w:cs="Times New Roman"/>
          <w:sz w:val="30"/>
          <w:szCs w:val="30"/>
        </w:rPr>
        <w:t xml:space="preserve"> по направлени</w:t>
      </w:r>
      <w:r w:rsidR="00B62A53">
        <w:rPr>
          <w:rFonts w:ascii="Times New Roman" w:hAnsi="Times New Roman" w:cs="Times New Roman"/>
          <w:sz w:val="30"/>
          <w:szCs w:val="30"/>
        </w:rPr>
        <w:t>ям</w:t>
      </w:r>
      <w:r w:rsidR="00C237A6">
        <w:rPr>
          <w:rFonts w:ascii="Times New Roman" w:hAnsi="Times New Roman" w:cs="Times New Roman"/>
          <w:sz w:val="30"/>
          <w:szCs w:val="30"/>
        </w:rPr>
        <w:t xml:space="preserve"> деятельности</w:t>
      </w:r>
      <w:r w:rsidR="008735A1">
        <w:rPr>
          <w:rFonts w:ascii="Times New Roman" w:hAnsi="Times New Roman" w:cs="Times New Roman"/>
          <w:sz w:val="30"/>
          <w:szCs w:val="30"/>
        </w:rPr>
        <w:t>.</w:t>
      </w:r>
    </w:p>
    <w:p w:rsidR="008735A1" w:rsidRPr="008735A1" w:rsidRDefault="008735A1" w:rsidP="00471C18">
      <w:pPr>
        <w:ind w:firstLine="708"/>
        <w:jc w:val="both"/>
        <w:rPr>
          <w:rFonts w:ascii="Times New Roman" w:hAnsi="Times New Roman" w:cs="Times New Roman"/>
          <w:sz w:val="30"/>
          <w:szCs w:val="30"/>
        </w:rPr>
      </w:pPr>
      <w:r>
        <w:rPr>
          <w:rFonts w:ascii="Times New Roman" w:hAnsi="Times New Roman" w:cs="Times New Roman"/>
          <w:sz w:val="30"/>
          <w:szCs w:val="30"/>
        </w:rPr>
        <w:t>3.</w:t>
      </w:r>
      <w:r w:rsidRPr="008735A1">
        <w:t xml:space="preserve"> </w:t>
      </w:r>
      <w:r w:rsidRPr="008735A1">
        <w:rPr>
          <w:rFonts w:ascii="Times New Roman" w:hAnsi="Times New Roman" w:cs="Times New Roman"/>
          <w:sz w:val="30"/>
          <w:szCs w:val="30"/>
        </w:rPr>
        <w:t>Отделу экономики</w:t>
      </w:r>
      <w:r>
        <w:rPr>
          <w:rFonts w:ascii="Times New Roman" w:hAnsi="Times New Roman" w:cs="Times New Roman"/>
          <w:sz w:val="30"/>
          <w:szCs w:val="30"/>
        </w:rPr>
        <w:t xml:space="preserve"> </w:t>
      </w:r>
      <w:r w:rsidRPr="008735A1">
        <w:rPr>
          <w:rFonts w:ascii="Times New Roman" w:hAnsi="Times New Roman" w:cs="Times New Roman"/>
          <w:sz w:val="30"/>
          <w:szCs w:val="30"/>
        </w:rPr>
        <w:t>обеспечить размещение настоящего протокола на страничке Столинского райисполкома на официальном сайте Брестского облисполкома глобальной компьютерной сети Интернет в разделе «Совет по развитию предпринимательства».</w:t>
      </w:r>
    </w:p>
    <w:p w:rsidR="00A10EA1" w:rsidRDefault="00A10EA1" w:rsidP="00BC1949">
      <w:pPr>
        <w:spacing w:after="0" w:line="240" w:lineRule="auto"/>
        <w:ind w:firstLine="567"/>
        <w:jc w:val="both"/>
        <w:rPr>
          <w:rFonts w:ascii="Times New Roman" w:hAnsi="Times New Roman" w:cs="Times New Roman"/>
          <w:sz w:val="30"/>
          <w:szCs w:val="30"/>
        </w:rPr>
      </w:pPr>
    </w:p>
    <w:p w:rsidR="007B6C10" w:rsidRDefault="007B6C10" w:rsidP="007D4DF9">
      <w:pPr>
        <w:spacing w:after="0" w:line="240" w:lineRule="auto"/>
        <w:jc w:val="both"/>
        <w:rPr>
          <w:rFonts w:ascii="Times New Roman" w:hAnsi="Times New Roman" w:cs="Times New Roman"/>
          <w:sz w:val="30"/>
          <w:szCs w:val="30"/>
        </w:rPr>
      </w:pPr>
    </w:p>
    <w:p w:rsidR="003030E3" w:rsidRDefault="003030E3" w:rsidP="007D4DF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Заместитель председателя Столинского </w:t>
      </w:r>
    </w:p>
    <w:p w:rsidR="003C3617" w:rsidRDefault="003030E3" w:rsidP="007D4DF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районного исполнительного комитета</w:t>
      </w:r>
      <w:r w:rsidR="003C3617">
        <w:rPr>
          <w:rFonts w:ascii="Times New Roman" w:hAnsi="Times New Roman" w:cs="Times New Roman"/>
          <w:sz w:val="30"/>
          <w:szCs w:val="30"/>
        </w:rPr>
        <w:t xml:space="preserve">      </w:t>
      </w:r>
      <w:r>
        <w:rPr>
          <w:rFonts w:ascii="Times New Roman" w:hAnsi="Times New Roman" w:cs="Times New Roman"/>
          <w:sz w:val="30"/>
          <w:szCs w:val="30"/>
        </w:rPr>
        <w:t xml:space="preserve">                              </w:t>
      </w:r>
      <w:r w:rsidR="002A6186">
        <w:rPr>
          <w:rFonts w:ascii="Times New Roman" w:hAnsi="Times New Roman" w:cs="Times New Roman"/>
          <w:sz w:val="30"/>
          <w:szCs w:val="30"/>
        </w:rPr>
        <w:t xml:space="preserve"> </w:t>
      </w:r>
      <w:r>
        <w:rPr>
          <w:rFonts w:ascii="Times New Roman" w:hAnsi="Times New Roman" w:cs="Times New Roman"/>
          <w:sz w:val="30"/>
          <w:szCs w:val="30"/>
        </w:rPr>
        <w:t>С.А. Стовба</w:t>
      </w:r>
    </w:p>
    <w:p w:rsidR="003C3617" w:rsidRDefault="003C3617" w:rsidP="00471C18">
      <w:pPr>
        <w:spacing w:after="0" w:line="360" w:lineRule="auto"/>
        <w:jc w:val="both"/>
        <w:rPr>
          <w:rFonts w:ascii="Times New Roman" w:hAnsi="Times New Roman" w:cs="Times New Roman"/>
          <w:sz w:val="30"/>
          <w:szCs w:val="30"/>
        </w:rPr>
      </w:pPr>
    </w:p>
    <w:p w:rsidR="003C3617" w:rsidRDefault="003C3617" w:rsidP="007D4DF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Секретарь                                                                            </w:t>
      </w:r>
      <w:r w:rsidR="003030E3">
        <w:rPr>
          <w:rFonts w:ascii="Times New Roman" w:hAnsi="Times New Roman" w:cs="Times New Roman"/>
          <w:sz w:val="30"/>
          <w:szCs w:val="30"/>
        </w:rPr>
        <w:t xml:space="preserve"> </w:t>
      </w:r>
      <w:r>
        <w:rPr>
          <w:rFonts w:ascii="Times New Roman" w:hAnsi="Times New Roman" w:cs="Times New Roman"/>
          <w:sz w:val="30"/>
          <w:szCs w:val="30"/>
        </w:rPr>
        <w:t xml:space="preserve">     И.Ю. Бруцкая</w:t>
      </w:r>
    </w:p>
    <w:p w:rsidR="003C3617" w:rsidRDefault="003C3617" w:rsidP="007D4DF9">
      <w:pPr>
        <w:spacing w:after="0" w:line="240" w:lineRule="auto"/>
        <w:jc w:val="both"/>
        <w:rPr>
          <w:rFonts w:ascii="Times New Roman" w:hAnsi="Times New Roman" w:cs="Times New Roman"/>
          <w:sz w:val="30"/>
          <w:szCs w:val="30"/>
        </w:rPr>
      </w:pPr>
    </w:p>
    <w:p w:rsidR="003C3617" w:rsidRDefault="003C3617" w:rsidP="007D4DF9">
      <w:pPr>
        <w:spacing w:after="0" w:line="240" w:lineRule="auto"/>
        <w:jc w:val="both"/>
        <w:rPr>
          <w:rFonts w:ascii="Times New Roman" w:hAnsi="Times New Roman" w:cs="Times New Roman"/>
          <w:sz w:val="30"/>
          <w:szCs w:val="30"/>
        </w:rPr>
      </w:pPr>
    </w:p>
    <w:p w:rsidR="000C4F62" w:rsidRDefault="000C4F62" w:rsidP="007D4DF9">
      <w:pPr>
        <w:spacing w:after="0" w:line="240" w:lineRule="auto"/>
        <w:jc w:val="both"/>
        <w:rPr>
          <w:rFonts w:ascii="Times New Roman" w:hAnsi="Times New Roman" w:cs="Times New Roman"/>
          <w:sz w:val="30"/>
          <w:szCs w:val="30"/>
        </w:rPr>
      </w:pPr>
    </w:p>
    <w:p w:rsidR="000C4F62" w:rsidRDefault="000C4F62" w:rsidP="007D4DF9">
      <w:pPr>
        <w:spacing w:after="0" w:line="240" w:lineRule="auto"/>
        <w:jc w:val="both"/>
        <w:rPr>
          <w:rFonts w:ascii="Times New Roman" w:hAnsi="Times New Roman" w:cs="Times New Roman"/>
          <w:sz w:val="30"/>
          <w:szCs w:val="30"/>
        </w:rPr>
      </w:pPr>
    </w:p>
    <w:p w:rsidR="000C4F62" w:rsidRDefault="000C4F62" w:rsidP="007D4DF9">
      <w:pPr>
        <w:spacing w:after="0" w:line="240" w:lineRule="auto"/>
        <w:jc w:val="both"/>
        <w:rPr>
          <w:rFonts w:ascii="Times New Roman" w:hAnsi="Times New Roman" w:cs="Times New Roman"/>
          <w:sz w:val="30"/>
          <w:szCs w:val="30"/>
        </w:rPr>
      </w:pPr>
    </w:p>
    <w:p w:rsidR="000C4F62" w:rsidRDefault="000C4F62" w:rsidP="007D4DF9">
      <w:pPr>
        <w:spacing w:after="0" w:line="240" w:lineRule="auto"/>
        <w:jc w:val="both"/>
        <w:rPr>
          <w:rFonts w:ascii="Times New Roman" w:hAnsi="Times New Roman" w:cs="Times New Roman"/>
          <w:sz w:val="30"/>
          <w:szCs w:val="30"/>
        </w:rPr>
      </w:pPr>
    </w:p>
    <w:p w:rsidR="009D6DB0" w:rsidRDefault="009D6DB0" w:rsidP="007D4DF9">
      <w:pPr>
        <w:spacing w:after="0" w:line="240" w:lineRule="auto"/>
        <w:jc w:val="both"/>
        <w:rPr>
          <w:rFonts w:ascii="Times New Roman" w:hAnsi="Times New Roman" w:cs="Times New Roman"/>
          <w:sz w:val="30"/>
          <w:szCs w:val="30"/>
        </w:rPr>
      </w:pPr>
    </w:p>
    <w:p w:rsidR="000C4F62" w:rsidRDefault="000C4F62" w:rsidP="007D4DF9">
      <w:pPr>
        <w:spacing w:after="0" w:line="240" w:lineRule="auto"/>
        <w:jc w:val="both"/>
        <w:rPr>
          <w:rFonts w:ascii="Times New Roman" w:hAnsi="Times New Roman" w:cs="Times New Roman"/>
          <w:sz w:val="30"/>
          <w:szCs w:val="30"/>
        </w:rPr>
      </w:pPr>
    </w:p>
    <w:p w:rsidR="00BC1949" w:rsidRDefault="00BC1949" w:rsidP="007D4DF9">
      <w:pPr>
        <w:spacing w:after="0" w:line="240" w:lineRule="auto"/>
        <w:jc w:val="both"/>
        <w:rPr>
          <w:rFonts w:ascii="Times New Roman" w:hAnsi="Times New Roman" w:cs="Times New Roman"/>
          <w:sz w:val="30"/>
          <w:szCs w:val="30"/>
        </w:rPr>
      </w:pPr>
    </w:p>
    <w:p w:rsidR="003C3617" w:rsidRPr="003C3617" w:rsidRDefault="003C3617" w:rsidP="007D4DF9">
      <w:pPr>
        <w:spacing w:after="0" w:line="240" w:lineRule="auto"/>
        <w:jc w:val="both"/>
        <w:rPr>
          <w:rFonts w:ascii="Times New Roman" w:hAnsi="Times New Roman" w:cs="Times New Roman"/>
          <w:sz w:val="18"/>
          <w:szCs w:val="18"/>
        </w:rPr>
      </w:pPr>
      <w:r w:rsidRPr="003C3617">
        <w:rPr>
          <w:rFonts w:ascii="Times New Roman" w:hAnsi="Times New Roman" w:cs="Times New Roman"/>
          <w:sz w:val="18"/>
          <w:szCs w:val="18"/>
        </w:rPr>
        <w:t>06 Бруцкая</w:t>
      </w:r>
      <w:r w:rsidR="009D6DB0">
        <w:rPr>
          <w:rFonts w:ascii="Times New Roman" w:hAnsi="Times New Roman" w:cs="Times New Roman"/>
          <w:sz w:val="18"/>
          <w:szCs w:val="18"/>
        </w:rPr>
        <w:t xml:space="preserve"> </w:t>
      </w:r>
      <w:r w:rsidRPr="003C3617">
        <w:rPr>
          <w:rFonts w:ascii="Times New Roman" w:hAnsi="Times New Roman" w:cs="Times New Roman"/>
          <w:sz w:val="18"/>
          <w:szCs w:val="18"/>
        </w:rPr>
        <w:t>80165520131</w:t>
      </w:r>
      <w:bookmarkStart w:id="0" w:name="_GoBack"/>
      <w:bookmarkEnd w:id="0"/>
    </w:p>
    <w:sectPr w:rsidR="003C3617" w:rsidRPr="003C3617" w:rsidSect="00471C18">
      <w:headerReference w:type="default" r:id="rId9"/>
      <w:pgSz w:w="11906" w:h="16838" w:code="9"/>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11" w:rsidRDefault="00950011" w:rsidP="00471C18">
      <w:pPr>
        <w:spacing w:after="0" w:line="240" w:lineRule="auto"/>
      </w:pPr>
      <w:r>
        <w:separator/>
      </w:r>
    </w:p>
  </w:endnote>
  <w:endnote w:type="continuationSeparator" w:id="0">
    <w:p w:rsidR="00950011" w:rsidRDefault="00950011" w:rsidP="0047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11" w:rsidRDefault="00950011" w:rsidP="00471C18">
      <w:pPr>
        <w:spacing w:after="0" w:line="240" w:lineRule="auto"/>
      </w:pPr>
      <w:r>
        <w:separator/>
      </w:r>
    </w:p>
  </w:footnote>
  <w:footnote w:type="continuationSeparator" w:id="0">
    <w:p w:rsidR="00950011" w:rsidRDefault="00950011" w:rsidP="00471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449633"/>
      <w:docPartObj>
        <w:docPartGallery w:val="Page Numbers (Top of Page)"/>
        <w:docPartUnique/>
      </w:docPartObj>
    </w:sdtPr>
    <w:sdtEndPr/>
    <w:sdtContent>
      <w:p w:rsidR="00471C18" w:rsidRDefault="00471C18">
        <w:pPr>
          <w:pStyle w:val="a7"/>
          <w:jc w:val="center"/>
        </w:pPr>
        <w:r>
          <w:fldChar w:fldCharType="begin"/>
        </w:r>
        <w:r>
          <w:instrText>PAGE   \* MERGEFORMAT</w:instrText>
        </w:r>
        <w:r>
          <w:fldChar w:fldCharType="separate"/>
        </w:r>
        <w:r w:rsidR="00B36462">
          <w:rPr>
            <w:noProof/>
          </w:rPr>
          <w:t>5</w:t>
        </w:r>
        <w:r>
          <w:fldChar w:fldCharType="end"/>
        </w:r>
      </w:p>
    </w:sdtContent>
  </w:sdt>
  <w:p w:rsidR="00471C18" w:rsidRDefault="00471C1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27C8"/>
    <w:multiLevelType w:val="hybridMultilevel"/>
    <w:tmpl w:val="55C49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3C5C2F"/>
    <w:multiLevelType w:val="hybridMultilevel"/>
    <w:tmpl w:val="D31C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49"/>
    <w:rsid w:val="0006136F"/>
    <w:rsid w:val="000A5F03"/>
    <w:rsid w:val="000A6BB6"/>
    <w:rsid w:val="000C4F62"/>
    <w:rsid w:val="000F743F"/>
    <w:rsid w:val="00101AEC"/>
    <w:rsid w:val="00113DBF"/>
    <w:rsid w:val="0016512A"/>
    <w:rsid w:val="001767A2"/>
    <w:rsid w:val="001A7189"/>
    <w:rsid w:val="002127CB"/>
    <w:rsid w:val="002201C9"/>
    <w:rsid w:val="00297E98"/>
    <w:rsid w:val="002A6186"/>
    <w:rsid w:val="002E7485"/>
    <w:rsid w:val="003030E3"/>
    <w:rsid w:val="00326933"/>
    <w:rsid w:val="003C3617"/>
    <w:rsid w:val="00471C18"/>
    <w:rsid w:val="004A0DFC"/>
    <w:rsid w:val="00553C66"/>
    <w:rsid w:val="005654C1"/>
    <w:rsid w:val="005A1558"/>
    <w:rsid w:val="005F2E43"/>
    <w:rsid w:val="00647A72"/>
    <w:rsid w:val="00661DC5"/>
    <w:rsid w:val="006A4093"/>
    <w:rsid w:val="006E239A"/>
    <w:rsid w:val="007302E1"/>
    <w:rsid w:val="00766E70"/>
    <w:rsid w:val="00783D58"/>
    <w:rsid w:val="007B6C10"/>
    <w:rsid w:val="007D4DF9"/>
    <w:rsid w:val="00852148"/>
    <w:rsid w:val="008735A1"/>
    <w:rsid w:val="00896958"/>
    <w:rsid w:val="008A5101"/>
    <w:rsid w:val="00923447"/>
    <w:rsid w:val="00950011"/>
    <w:rsid w:val="009B0A20"/>
    <w:rsid w:val="009D6366"/>
    <w:rsid w:val="009D6DB0"/>
    <w:rsid w:val="00A10EA1"/>
    <w:rsid w:val="00A43BBF"/>
    <w:rsid w:val="00A60E76"/>
    <w:rsid w:val="00AF2C49"/>
    <w:rsid w:val="00B06DBA"/>
    <w:rsid w:val="00B36462"/>
    <w:rsid w:val="00B62A53"/>
    <w:rsid w:val="00BA4558"/>
    <w:rsid w:val="00BC1949"/>
    <w:rsid w:val="00BC1EBA"/>
    <w:rsid w:val="00BD2EA4"/>
    <w:rsid w:val="00BE55AC"/>
    <w:rsid w:val="00BF08C8"/>
    <w:rsid w:val="00C10834"/>
    <w:rsid w:val="00C14845"/>
    <w:rsid w:val="00C1577E"/>
    <w:rsid w:val="00C237A6"/>
    <w:rsid w:val="00C705C3"/>
    <w:rsid w:val="00C7739D"/>
    <w:rsid w:val="00CA71EF"/>
    <w:rsid w:val="00D03542"/>
    <w:rsid w:val="00DA0828"/>
    <w:rsid w:val="00DA3E9C"/>
    <w:rsid w:val="00DB1411"/>
    <w:rsid w:val="00DB5E13"/>
    <w:rsid w:val="00E44833"/>
    <w:rsid w:val="00EE7937"/>
    <w:rsid w:val="00F52B69"/>
    <w:rsid w:val="00F6477E"/>
    <w:rsid w:val="00F825F3"/>
    <w:rsid w:val="00FB527B"/>
    <w:rsid w:val="00FF5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8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2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02E1"/>
    <w:pPr>
      <w:ind w:left="720"/>
      <w:contextualSpacing/>
    </w:pPr>
  </w:style>
  <w:style w:type="paragraph" w:styleId="a5">
    <w:name w:val="Balloon Text"/>
    <w:basedOn w:val="a"/>
    <w:link w:val="a6"/>
    <w:uiPriority w:val="99"/>
    <w:semiHidden/>
    <w:unhideWhenUsed/>
    <w:rsid w:val="00C705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05C3"/>
    <w:rPr>
      <w:rFonts w:ascii="Tahoma" w:hAnsi="Tahoma" w:cs="Tahoma"/>
      <w:sz w:val="16"/>
      <w:szCs w:val="16"/>
    </w:rPr>
  </w:style>
  <w:style w:type="paragraph" w:styleId="a7">
    <w:name w:val="header"/>
    <w:basedOn w:val="a"/>
    <w:link w:val="a8"/>
    <w:uiPriority w:val="99"/>
    <w:unhideWhenUsed/>
    <w:rsid w:val="00471C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1C18"/>
  </w:style>
  <w:style w:type="paragraph" w:styleId="a9">
    <w:name w:val="footer"/>
    <w:basedOn w:val="a"/>
    <w:link w:val="aa"/>
    <w:uiPriority w:val="99"/>
    <w:unhideWhenUsed/>
    <w:rsid w:val="00471C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1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8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2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02E1"/>
    <w:pPr>
      <w:ind w:left="720"/>
      <w:contextualSpacing/>
    </w:pPr>
  </w:style>
  <w:style w:type="paragraph" w:styleId="a5">
    <w:name w:val="Balloon Text"/>
    <w:basedOn w:val="a"/>
    <w:link w:val="a6"/>
    <w:uiPriority w:val="99"/>
    <w:semiHidden/>
    <w:unhideWhenUsed/>
    <w:rsid w:val="00C705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05C3"/>
    <w:rPr>
      <w:rFonts w:ascii="Tahoma" w:hAnsi="Tahoma" w:cs="Tahoma"/>
      <w:sz w:val="16"/>
      <w:szCs w:val="16"/>
    </w:rPr>
  </w:style>
  <w:style w:type="paragraph" w:styleId="a7">
    <w:name w:val="header"/>
    <w:basedOn w:val="a"/>
    <w:link w:val="a8"/>
    <w:uiPriority w:val="99"/>
    <w:unhideWhenUsed/>
    <w:rsid w:val="00471C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1C18"/>
  </w:style>
  <w:style w:type="paragraph" w:styleId="a9">
    <w:name w:val="footer"/>
    <w:basedOn w:val="a"/>
    <w:link w:val="aa"/>
    <w:uiPriority w:val="99"/>
    <w:unhideWhenUsed/>
    <w:rsid w:val="00471C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5F83-CC2B-4A3A-AB0B-B5FB985F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1354</Words>
  <Characters>7719</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Dzmitry Brutski</dc:creator>
  <cp:lastModifiedBy>Win7Ultimate_x64</cp:lastModifiedBy>
  <cp:revision>22</cp:revision>
  <cp:lastPrinted>2021-04-19T13:50:00Z</cp:lastPrinted>
  <dcterms:created xsi:type="dcterms:W3CDTF">2021-03-17T09:46:00Z</dcterms:created>
  <dcterms:modified xsi:type="dcterms:W3CDTF">2021-04-23T09:01:00Z</dcterms:modified>
</cp:coreProperties>
</file>