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F004C1" w:rsidRDefault="00CE566F" w:rsidP="00CE566F">
            <w:pPr>
              <w:jc w:val="both"/>
            </w:pPr>
            <w:r w:rsidRPr="00CE566F">
              <w:rPr>
                <w:b/>
                <w:color w:val="000000"/>
                <w:sz w:val="28"/>
                <w:szCs w:val="28"/>
              </w:rPr>
              <w:t>8.9.5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E49C0" w:rsidRPr="006F1BFA">
              <w:rPr>
                <w:b/>
                <w:color w:val="000000"/>
                <w:sz w:val="28"/>
                <w:szCs w:val="28"/>
              </w:rPr>
              <w:t>Исключение сведений из Торгового реестра Республики Беларусь</w:t>
            </w:r>
            <w:r w:rsidR="003E49C0" w:rsidRPr="00C56BF1">
              <w:rPr>
                <w:color w:val="000000"/>
                <w:sz w:val="28"/>
                <w:szCs w:val="28"/>
              </w:rPr>
              <w:t>.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586E5B" w:rsidRPr="002A3CA2" w:rsidRDefault="002A3CA2" w:rsidP="00F004C1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2A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CA2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</w:t>
            </w:r>
            <w:r w:rsidR="00F004C1" w:rsidRPr="002A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140" w:rsidRPr="00586E5B" w:rsidRDefault="00586E5B" w:rsidP="002A3CA2">
            <w:pPr>
              <w:jc w:val="both"/>
            </w:pPr>
            <w:r w:rsidRPr="00586E5B">
              <w:rPr>
                <w:rStyle w:val="a6"/>
                <w:color w:val="000000"/>
                <w:shd w:val="clear" w:color="auto" w:fill="FFFFFF"/>
              </w:rPr>
              <w:t>Форм</w:t>
            </w:r>
            <w:r w:rsidR="007D699C">
              <w:rPr>
                <w:rStyle w:val="a6"/>
                <w:color w:val="000000"/>
                <w:shd w:val="clear" w:color="auto" w:fill="FFFFFF"/>
              </w:rPr>
              <w:t>а</w:t>
            </w:r>
            <w:r w:rsidRPr="00586E5B">
              <w:rPr>
                <w:rStyle w:val="a6"/>
                <w:color w:val="000000"/>
                <w:shd w:val="clear" w:color="auto" w:fill="FFFFFF"/>
              </w:rPr>
              <w:t xml:space="preserve"> </w:t>
            </w:r>
            <w:r w:rsidR="002A3CA2">
              <w:rPr>
                <w:rStyle w:val="a6"/>
                <w:color w:val="000000"/>
                <w:shd w:val="clear" w:color="auto" w:fill="FFFFFF"/>
              </w:rPr>
              <w:t>заявления</w:t>
            </w:r>
            <w:r w:rsidRPr="00586E5B">
              <w:rPr>
                <w:rStyle w:val="a6"/>
                <w:color w:val="000000"/>
                <w:shd w:val="clear" w:color="auto" w:fill="FFFFFF"/>
              </w:rPr>
              <w:t xml:space="preserve"> установлен</w:t>
            </w:r>
            <w:r w:rsidR="007D699C">
              <w:rPr>
                <w:rStyle w:val="a6"/>
                <w:color w:val="000000"/>
                <w:shd w:val="clear" w:color="auto" w:fill="FFFFFF"/>
              </w:rPr>
              <w:t>а</w:t>
            </w:r>
            <w:r w:rsidRPr="00586E5B">
              <w:rPr>
                <w:rStyle w:val="a6"/>
                <w:color w:val="000000"/>
                <w:shd w:val="clear" w:color="auto" w:fill="FFFFFF"/>
              </w:rPr>
              <w:t xml:space="preserve"> постановлением Министерства антимонопольного регулирования и торговли Республики Беларусь от 12 января 2022 г. № 5 "Об утверждении регламентов административных процедур в области торговли и общественного питания"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54453" w:rsidRDefault="00454453" w:rsidP="00454453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:rsidR="00FE1670" w:rsidRDefault="00FE1670" w:rsidP="00D1664D">
            <w:pPr>
              <w:rPr>
                <w:b/>
              </w:rPr>
            </w:pPr>
          </w:p>
          <w:p w:rsidR="00FE1670" w:rsidRDefault="002A3CA2" w:rsidP="00FE1670">
            <w:pPr>
              <w:spacing w:line="276" w:lineRule="auto"/>
            </w:pPr>
            <w:proofErr w:type="spellStart"/>
            <w:r>
              <w:t>Демидович</w:t>
            </w:r>
            <w:proofErr w:type="spellEnd"/>
            <w:r>
              <w:t xml:space="preserve"> Любовь Федоровна</w:t>
            </w:r>
            <w:r w:rsidR="00FE1670" w:rsidRPr="00FE1670">
              <w:t xml:space="preserve">, </w:t>
            </w:r>
          </w:p>
          <w:p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7D699C" w:rsidP="007D699C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7D699C" w:rsidP="007D699C">
            <w:r>
              <w:t>3 рабочих дня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C234B0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2A3CA2" w:rsidRPr="002A3CA2" w:rsidRDefault="002A3CA2" w:rsidP="00CA1D3F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A3CA2">
              <w:rPr>
                <w:sz w:val="24"/>
                <w:szCs w:val="24"/>
              </w:rP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  <w:r w:rsidRPr="002A3CA2">
              <w:rPr>
                <w:sz w:val="24"/>
                <w:szCs w:val="24"/>
              </w:rPr>
              <w:t xml:space="preserve"> </w:t>
            </w:r>
          </w:p>
          <w:p w:rsidR="002A3CA2" w:rsidRPr="002A3CA2" w:rsidRDefault="002A3CA2" w:rsidP="00CA1D3F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A3CA2">
              <w:rPr>
                <w:sz w:val="24"/>
                <w:szCs w:val="24"/>
              </w:rP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  <w:r w:rsidRPr="002A3CA2">
              <w:rPr>
                <w:sz w:val="24"/>
                <w:szCs w:val="24"/>
              </w:rPr>
              <w:t xml:space="preserve"> </w:t>
            </w:r>
          </w:p>
          <w:p w:rsidR="00F004C1" w:rsidRPr="007D699C" w:rsidRDefault="00F004C1" w:rsidP="002A3CA2">
            <w:pPr>
              <w:pStyle w:val="table1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916FD9" w:rsidRPr="000C3A1C" w:rsidRDefault="007A4935" w:rsidP="00916FD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16FD9">
        <w:rPr>
          <w:b/>
          <w:i/>
          <w:sz w:val="28"/>
          <w:szCs w:val="28"/>
        </w:rPr>
        <w:lastRenderedPageBreak/>
        <w:t>Административная процедура 8.9.</w:t>
      </w:r>
      <w:r w:rsidR="00260F05">
        <w:rPr>
          <w:b/>
          <w:i/>
          <w:sz w:val="28"/>
          <w:szCs w:val="28"/>
        </w:rPr>
        <w:t>5</w:t>
      </w:r>
    </w:p>
    <w:p w:rsidR="00916FD9" w:rsidRPr="0037631C" w:rsidRDefault="00916FD9" w:rsidP="00916FD9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1"/>
      </w:tblGrid>
      <w:tr w:rsidR="0071561A" w:rsidRPr="0071561A" w:rsidTr="00BE59F2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61A" w:rsidRPr="0071561A" w:rsidRDefault="0071561A" w:rsidP="0071561A">
            <w:pPr>
              <w:rPr>
                <w:sz w:val="22"/>
                <w:szCs w:val="22"/>
              </w:rPr>
            </w:pPr>
          </w:p>
        </w:tc>
      </w:tr>
      <w:tr w:rsidR="0071561A" w:rsidRPr="0071561A" w:rsidTr="00BE59F2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1561A" w:rsidRPr="0071561A" w:rsidRDefault="0071561A" w:rsidP="0071561A">
            <w:pPr>
              <w:spacing w:after="28"/>
              <w:rPr>
                <w:sz w:val="22"/>
                <w:szCs w:val="22"/>
              </w:rPr>
            </w:pPr>
          </w:p>
        </w:tc>
      </w:tr>
      <w:tr w:rsidR="002A3CA2" w:rsidTr="005F318F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71561A" w:rsidP="005F318F">
            <w:pPr>
              <w:pStyle w:val="newncpi"/>
            </w:pPr>
            <w:r w:rsidRPr="0071561A">
              <w:t xml:space="preserve">  </w:t>
            </w:r>
            <w:bookmarkStart w:id="0" w:name="_GoBack"/>
            <w:bookmarkEnd w:id="0"/>
            <w:r w:rsidR="002A3CA2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append1"/>
            </w:pPr>
            <w:r>
              <w:t>Приложение</w:t>
            </w:r>
          </w:p>
          <w:p w:rsidR="002A3CA2" w:rsidRDefault="002A3CA2" w:rsidP="005F318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:rsidR="002A3CA2" w:rsidRDefault="002A3CA2" w:rsidP="002A3CA2">
      <w:pPr>
        <w:pStyle w:val="newncpi"/>
      </w:pPr>
      <w:r>
        <w:t> </w:t>
      </w:r>
    </w:p>
    <w:p w:rsidR="002A3CA2" w:rsidRDefault="002A3CA2" w:rsidP="002A3CA2">
      <w:pPr>
        <w:pStyle w:val="onestring"/>
      </w:pPr>
      <w:r>
        <w:t>Форма</w:t>
      </w:r>
    </w:p>
    <w:p w:rsidR="002A3CA2" w:rsidRDefault="002A3CA2" w:rsidP="002A3C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1"/>
      </w:tblGrid>
      <w:tr w:rsidR="002A3CA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A3CA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A3CA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A3CA2" w:rsidRDefault="002A3CA2" w:rsidP="002A3CA2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:rsidR="002A3CA2" w:rsidRDefault="002A3CA2" w:rsidP="002A3CA2">
      <w:pPr>
        <w:pStyle w:val="newncpi0"/>
        <w:jc w:val="center"/>
      </w:pPr>
      <w:r>
        <w:t>____________________________________________________________________________</w:t>
      </w:r>
    </w:p>
    <w:p w:rsidR="002A3CA2" w:rsidRDefault="002A3CA2" w:rsidP="002A3CA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A3CA2" w:rsidRDefault="002A3CA2" w:rsidP="002A3CA2">
      <w:pPr>
        <w:pStyle w:val="newncpi0"/>
        <w:jc w:val="center"/>
      </w:pPr>
      <w:r>
        <w:t>____________________________________________________________________________</w:t>
      </w:r>
    </w:p>
    <w:p w:rsidR="002A3CA2" w:rsidRDefault="002A3CA2" w:rsidP="002A3CA2">
      <w:pPr>
        <w:pStyle w:val="undline"/>
        <w:jc w:val="center"/>
      </w:pPr>
      <w:r>
        <w:t>(если таковое имеется) индивидуального предпринимателя)</w:t>
      </w:r>
    </w:p>
    <w:p w:rsidR="002A3CA2" w:rsidRDefault="002A3CA2" w:rsidP="002A3CA2">
      <w:pPr>
        <w:pStyle w:val="newncpi"/>
      </w:pPr>
      <w:r>
        <w:t> </w:t>
      </w:r>
    </w:p>
    <w:p w:rsidR="002A3CA2" w:rsidRDefault="002A3CA2" w:rsidP="002A3CA2">
      <w:pPr>
        <w:pStyle w:val="newncpi"/>
      </w:pPr>
      <w:r>
        <w:t>Прошу исключить сведения из Торгового реестра Республики Беларусь.</w:t>
      </w:r>
    </w:p>
    <w:p w:rsidR="002A3CA2" w:rsidRDefault="002A3CA2" w:rsidP="002A3C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7"/>
        <w:gridCol w:w="2482"/>
      </w:tblGrid>
      <w:tr w:rsidR="002A3CA2" w:rsidTr="005F318F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</w:pPr>
            <w:r>
              <w:t> </w:t>
            </w:r>
          </w:p>
        </w:tc>
      </w:tr>
    </w:tbl>
    <w:p w:rsidR="002A3CA2" w:rsidRDefault="002A3CA2" w:rsidP="002A3C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0"/>
        <w:gridCol w:w="2339"/>
      </w:tblGrid>
      <w:tr w:rsidR="002A3CA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3CA2" w:rsidRDefault="002A3CA2" w:rsidP="005F318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3CA2" w:rsidRDefault="002A3CA2" w:rsidP="005F318F">
            <w:pPr>
              <w:pStyle w:val="newncpi0"/>
              <w:jc w:val="right"/>
            </w:pPr>
            <w:r>
              <w:t>__________________</w:t>
            </w:r>
          </w:p>
        </w:tc>
      </w:tr>
      <w:tr w:rsidR="002A3CA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CA2" w:rsidRDefault="002A3CA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A3CA2" w:rsidRDefault="002A3CA2" w:rsidP="002A3CA2">
      <w:pPr>
        <w:pStyle w:val="newncpi0"/>
      </w:pPr>
      <w:r>
        <w:t>____ _______________ 20____ г.</w:t>
      </w:r>
    </w:p>
    <w:p w:rsidR="002A3CA2" w:rsidRDefault="002A3CA2" w:rsidP="002A3CA2">
      <w:pPr>
        <w:pStyle w:val="newncpi"/>
      </w:pPr>
      <w:r>
        <w:t> </w:t>
      </w:r>
    </w:p>
    <w:p w:rsidR="002A3CA2" w:rsidRDefault="002A3CA2" w:rsidP="002A3CA2">
      <w:pPr>
        <w:pStyle w:val="newncpi"/>
      </w:pPr>
      <w:r>
        <w:t> </w:t>
      </w:r>
    </w:p>
    <w:p w:rsidR="007A4935" w:rsidRDefault="007A4935" w:rsidP="002A3CA2">
      <w:pPr>
        <w:ind w:firstLine="567"/>
        <w:jc w:val="both"/>
        <w:rPr>
          <w:b/>
          <w:bCs/>
          <w:iCs/>
          <w:sz w:val="28"/>
          <w:szCs w:val="28"/>
        </w:rPr>
      </w:pPr>
    </w:p>
    <w:sectPr w:rsidR="007A4935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DE9563A"/>
    <w:multiLevelType w:val="hybridMultilevel"/>
    <w:tmpl w:val="609C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4434"/>
    <w:rsid w:val="001E65CC"/>
    <w:rsid w:val="00260F05"/>
    <w:rsid w:val="002A3CA2"/>
    <w:rsid w:val="00381619"/>
    <w:rsid w:val="0039284E"/>
    <w:rsid w:val="003E49C0"/>
    <w:rsid w:val="00454453"/>
    <w:rsid w:val="0056209A"/>
    <w:rsid w:val="00586E5B"/>
    <w:rsid w:val="006D5AB4"/>
    <w:rsid w:val="006F1BFA"/>
    <w:rsid w:val="0071561A"/>
    <w:rsid w:val="007A4935"/>
    <w:rsid w:val="007C1A44"/>
    <w:rsid w:val="007D699C"/>
    <w:rsid w:val="00823423"/>
    <w:rsid w:val="00916FD9"/>
    <w:rsid w:val="00935140"/>
    <w:rsid w:val="00966661"/>
    <w:rsid w:val="00967D22"/>
    <w:rsid w:val="00984CB1"/>
    <w:rsid w:val="009A2387"/>
    <w:rsid w:val="009E420D"/>
    <w:rsid w:val="00AD29C9"/>
    <w:rsid w:val="00B55753"/>
    <w:rsid w:val="00BE59F2"/>
    <w:rsid w:val="00C234B0"/>
    <w:rsid w:val="00C26A22"/>
    <w:rsid w:val="00C964EB"/>
    <w:rsid w:val="00CA1D3F"/>
    <w:rsid w:val="00CC7B90"/>
    <w:rsid w:val="00CE566F"/>
    <w:rsid w:val="00D4122D"/>
    <w:rsid w:val="00DE7B34"/>
    <w:rsid w:val="00F004C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91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nestring">
    <w:name w:val="onestring"/>
    <w:basedOn w:val="a"/>
    <w:rsid w:val="0071561A"/>
    <w:pPr>
      <w:jc w:val="right"/>
    </w:pPr>
    <w:rPr>
      <w:sz w:val="22"/>
      <w:szCs w:val="22"/>
    </w:rPr>
  </w:style>
  <w:style w:type="paragraph" w:customStyle="1" w:styleId="undline">
    <w:name w:val="undline"/>
    <w:basedOn w:val="a"/>
    <w:rsid w:val="0071561A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91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nestring">
    <w:name w:val="onestring"/>
    <w:basedOn w:val="a"/>
    <w:rsid w:val="0071561A"/>
    <w:pPr>
      <w:jc w:val="right"/>
    </w:pPr>
    <w:rPr>
      <w:sz w:val="22"/>
      <w:szCs w:val="22"/>
    </w:rPr>
  </w:style>
  <w:style w:type="paragraph" w:customStyle="1" w:styleId="undline">
    <w:name w:val="undline"/>
    <w:basedOn w:val="a"/>
    <w:rsid w:val="0071561A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403</Words>
  <Characters>3181</Characters>
  <Application>Microsoft Office Word</Application>
  <DocSecurity>0</DocSecurity>
  <Lines>117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2022-08-25T12:50:00Z</cp:lastPrinted>
  <dcterms:created xsi:type="dcterms:W3CDTF">2022-09-30T14:00:00Z</dcterms:created>
  <dcterms:modified xsi:type="dcterms:W3CDTF">2025-02-06T11:53:00Z</dcterms:modified>
</cp:coreProperties>
</file>