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1D37A4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5B6227" w:rsidRDefault="005864A0" w:rsidP="00D1664D">
            <w:pPr>
              <w:jc w:val="both"/>
            </w:pPr>
            <w:r w:rsidRPr="005864A0">
              <w:rPr>
                <w:b/>
                <w:color w:val="000000"/>
              </w:rPr>
              <w:t>6.34.1</w:t>
            </w:r>
            <w:r>
              <w:rPr>
                <w:color w:val="000000"/>
              </w:rPr>
              <w:t xml:space="preserve"> </w:t>
            </w:r>
            <w:r w:rsidR="005B6227" w:rsidRPr="00CB04CF">
              <w:rPr>
                <w:b/>
                <w:color w:val="000000"/>
              </w:rPr>
              <w:t>Получение разрешения на удаление или пересадку объектов растительного мира</w:t>
            </w:r>
          </w:p>
        </w:tc>
      </w:tr>
      <w:tr w:rsidR="00381619" w:rsidRPr="000E0559" w:rsidTr="001D37A4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1D37A4" w:rsidRPr="005B6227" w:rsidRDefault="005B6227" w:rsidP="001D37A4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227">
              <w:rPr>
                <w:rFonts w:ascii="Times New Roman" w:hAnsi="Times New Roman" w:cs="Times New Roman"/>
                <w:sz w:val="24"/>
                <w:szCs w:val="24"/>
              </w:rPr>
              <w:t>заявление на удаление, пересадку объектов растительного мира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:rsidR="00381619" w:rsidRDefault="00381619" w:rsidP="00D1664D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</w:t>
            </w:r>
            <w:proofErr w:type="gramStart"/>
            <w:r w:rsidRPr="000E0559">
              <w:t>до</w:t>
            </w:r>
            <w:proofErr w:type="gramEnd"/>
            <w:r w:rsidRPr="000E0559">
              <w:t xml:space="preserve">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:rsidR="00381619" w:rsidRPr="000E0559" w:rsidRDefault="00381619" w:rsidP="00D1664D">
            <w:pPr>
              <w:jc w:val="both"/>
            </w:pPr>
            <w:r w:rsidRPr="000E0559">
              <w:t>Суббота, воскресенье - выходной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B4356F" w:rsidP="00D1664D">
            <w:r>
              <w:t>Березовский Геннадий Иванович</w:t>
            </w:r>
          </w:p>
          <w:p w:rsidR="00381619" w:rsidRDefault="00381619" w:rsidP="00D1664D">
            <w:r>
              <w:t xml:space="preserve">начальник отдела </w:t>
            </w:r>
            <w:r w:rsidR="00B4356F">
              <w:t>жилищно-коммунального хозяйства</w:t>
            </w:r>
            <w:r>
              <w:t xml:space="preserve"> (г.Столин, ул.Советская, 69, каб. № </w:t>
            </w:r>
            <w:r w:rsidR="00B4356F">
              <w:t>9</w:t>
            </w:r>
            <w:r>
              <w:t>4, тел. +375 1655 2</w:t>
            </w:r>
            <w:r w:rsidR="00B4356F">
              <w:t>2861</w:t>
            </w:r>
            <w:r>
              <w:t>)</w:t>
            </w:r>
          </w:p>
          <w:p w:rsidR="00381619" w:rsidRPr="008A0B6D" w:rsidRDefault="00381619" w:rsidP="00D1664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381619" w:rsidRDefault="00381619" w:rsidP="00D1664D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:rsidR="00E31905" w:rsidRPr="005B461D" w:rsidRDefault="00E31905" w:rsidP="00D1664D">
            <w:pPr>
              <w:rPr>
                <w:b/>
              </w:rPr>
            </w:pPr>
          </w:p>
          <w:p w:rsidR="00381619" w:rsidRDefault="00B4356F" w:rsidP="00D1664D">
            <w:proofErr w:type="spellStart"/>
            <w:r>
              <w:t>Ляшук</w:t>
            </w:r>
            <w:proofErr w:type="spellEnd"/>
            <w:r>
              <w:t xml:space="preserve"> Михаил Васильевич</w:t>
            </w:r>
          </w:p>
          <w:p w:rsidR="00381619" w:rsidRDefault="00B4356F" w:rsidP="00D1664D">
            <w:r>
              <w:t>главный специалист отдела жилищно-коммунального хозяйства</w:t>
            </w:r>
            <w:r w:rsidR="00381619">
              <w:t xml:space="preserve"> (г.Столин, ул.Советская, 69, каб. № </w:t>
            </w:r>
            <w:r>
              <w:t>9</w:t>
            </w:r>
            <w:r w:rsidR="00381619">
              <w:t>5, тел. +375 1655 2</w:t>
            </w:r>
            <w:r>
              <w:t>2818</w:t>
            </w:r>
            <w:r w:rsidR="00381619">
              <w:t>)</w:t>
            </w:r>
          </w:p>
          <w:p w:rsidR="00381619" w:rsidRPr="008A0B6D" w:rsidRDefault="00381619" w:rsidP="00D1664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:rsidR="00381619" w:rsidRPr="000E0559" w:rsidRDefault="00381619" w:rsidP="00D1664D"/>
        </w:tc>
      </w:tr>
      <w:tr w:rsidR="00381619" w:rsidRPr="000E0559" w:rsidTr="005B6227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5B6227" w:rsidP="00D1664D">
            <w:r>
              <w:t>бесплатно</w:t>
            </w:r>
          </w:p>
        </w:tc>
      </w:tr>
      <w:tr w:rsidR="00381619" w:rsidRPr="000E0559" w:rsidTr="005B6227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5B6227" w:rsidP="00D1664D">
            <w:r>
              <w:t>1 месяц</w:t>
            </w:r>
          </w:p>
        </w:tc>
      </w:tr>
      <w:tr w:rsidR="00381619" w:rsidRPr="000E0559" w:rsidTr="005B6227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5B6227" w:rsidP="00D1664D">
            <w:r>
              <w:t>1 год</w:t>
            </w:r>
          </w:p>
        </w:tc>
      </w:tr>
      <w:tr w:rsidR="00381619" w:rsidRPr="000E0559" w:rsidTr="005B6227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</w:t>
            </w:r>
            <w:r w:rsidRPr="000E0559">
              <w:lastRenderedPageBreak/>
              <w:t>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5B6227" w:rsidRDefault="005B6227" w:rsidP="005B6227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2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о подтверждении обстоятельств, препятствующих эксплуатации зданий, сооружений и иных объектов</w:t>
            </w:r>
          </w:p>
          <w:p w:rsidR="00003614" w:rsidRPr="00003614" w:rsidRDefault="005B6227" w:rsidP="00003614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227">
              <w:rPr>
                <w:rFonts w:ascii="Times New Roman" w:hAnsi="Times New Roman" w:cs="Times New Roman"/>
                <w:sz w:val="24"/>
                <w:szCs w:val="24"/>
              </w:rPr>
              <w:t>заключение о подтверждении ненадлежащего качественного состояния деревьев, кустарников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5B6227">
        <w:rPr>
          <w:b/>
          <w:bCs/>
          <w:iCs/>
          <w:sz w:val="28"/>
          <w:szCs w:val="28"/>
        </w:rPr>
        <w:t>6</w:t>
      </w:r>
      <w:r w:rsidRPr="0042246E">
        <w:rPr>
          <w:b/>
          <w:bCs/>
          <w:iCs/>
          <w:sz w:val="28"/>
          <w:szCs w:val="28"/>
        </w:rPr>
        <w:t>.</w:t>
      </w:r>
      <w:r w:rsidR="005B6227">
        <w:rPr>
          <w:b/>
          <w:bCs/>
          <w:iCs/>
          <w:sz w:val="28"/>
          <w:szCs w:val="28"/>
        </w:rPr>
        <w:t>34</w:t>
      </w:r>
      <w:r w:rsidRPr="0042246E">
        <w:rPr>
          <w:b/>
          <w:bCs/>
          <w:iCs/>
          <w:sz w:val="28"/>
          <w:szCs w:val="28"/>
        </w:rPr>
        <w:t>.</w:t>
      </w:r>
      <w:r w:rsidR="005B6227">
        <w:rPr>
          <w:b/>
          <w:bCs/>
          <w:iCs/>
          <w:sz w:val="28"/>
          <w:szCs w:val="28"/>
        </w:rPr>
        <w:t>1</w:t>
      </w:r>
    </w:p>
    <w:p w:rsidR="00966661" w:rsidRDefault="00966661" w:rsidP="00966661">
      <w:pPr>
        <w:ind w:left="396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3"/>
        <w:gridCol w:w="3516"/>
      </w:tblGrid>
      <w:tr w:rsidR="00432545" w:rsidTr="00B462EB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append1"/>
            </w:pPr>
            <w:r>
              <w:t>Приложение</w:t>
            </w:r>
          </w:p>
          <w:p w:rsidR="00432545" w:rsidRDefault="00432545" w:rsidP="00B462EB">
            <w:pPr>
              <w:pStyle w:val="append"/>
            </w:pPr>
            <w:r>
              <w:t>к Положению о порядке выдачи</w:t>
            </w:r>
            <w:r>
              <w:br/>
              <w:t>разрешений на удаление объектов</w:t>
            </w:r>
            <w:r>
              <w:br/>
              <w:t>растительного мира и разрешений</w:t>
            </w:r>
            <w:r>
              <w:br/>
              <w:t>на пересадку объектов</w:t>
            </w:r>
            <w:r>
              <w:br/>
              <w:t>растительного мира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04.04.2024 № 248) </w:t>
            </w:r>
          </w:p>
        </w:tc>
      </w:tr>
    </w:tbl>
    <w:p w:rsidR="00432545" w:rsidRDefault="00432545" w:rsidP="00432545">
      <w:pPr>
        <w:pStyle w:val="newncpi"/>
      </w:pPr>
      <w:r>
        <w:t> </w:t>
      </w:r>
    </w:p>
    <w:p w:rsidR="00432545" w:rsidRDefault="00432545" w:rsidP="00432545">
      <w:pPr>
        <w:pStyle w:val="onestring"/>
      </w:pPr>
      <w:r>
        <w:t>Форма</w:t>
      </w:r>
    </w:p>
    <w:p w:rsidR="00432545" w:rsidRDefault="00432545" w:rsidP="0043254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7"/>
        <w:gridCol w:w="5562"/>
      </w:tblGrid>
      <w:tr w:rsidR="00432545" w:rsidTr="00B462E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</w:pPr>
            <w:r>
              <w:t>___________________________________________</w:t>
            </w:r>
          </w:p>
        </w:tc>
      </w:tr>
      <w:tr w:rsidR="00432545" w:rsidTr="00B462E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undline"/>
              <w:ind w:left="709"/>
            </w:pPr>
            <w:proofErr w:type="gramStart"/>
            <w:r>
              <w:t>(наименование местного исполнительного</w:t>
            </w:r>
            <w:proofErr w:type="gramEnd"/>
          </w:p>
        </w:tc>
      </w:tr>
      <w:tr w:rsidR="00432545" w:rsidTr="00B462E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</w:pPr>
            <w:r>
              <w:t>___________________________________________</w:t>
            </w:r>
          </w:p>
        </w:tc>
      </w:tr>
      <w:tr w:rsidR="00432545" w:rsidTr="00B462E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undline"/>
              <w:ind w:left="91"/>
            </w:pPr>
            <w:r>
              <w:t xml:space="preserve">и распорядительного органа, государственное учреждение </w:t>
            </w:r>
          </w:p>
        </w:tc>
      </w:tr>
      <w:tr w:rsidR="00432545" w:rsidTr="00B462E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</w:pPr>
            <w:r>
              <w:t>___________________________________________</w:t>
            </w:r>
          </w:p>
        </w:tc>
      </w:tr>
      <w:tr w:rsidR="00432545" w:rsidTr="00B462E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undline"/>
              <w:ind w:left="91"/>
            </w:pPr>
            <w:r>
              <w:t xml:space="preserve">«Администрация </w:t>
            </w:r>
            <w:proofErr w:type="gramStart"/>
            <w:r>
              <w:t>Китайско-Белорусского</w:t>
            </w:r>
            <w:proofErr w:type="gramEnd"/>
            <w:r>
              <w:t xml:space="preserve"> индустриального </w:t>
            </w:r>
          </w:p>
        </w:tc>
      </w:tr>
      <w:tr w:rsidR="00432545" w:rsidTr="00B462E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</w:pPr>
            <w:r>
              <w:t>___________________________________________</w:t>
            </w:r>
          </w:p>
        </w:tc>
      </w:tr>
      <w:tr w:rsidR="00432545" w:rsidTr="00B462E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</w:pPr>
            <w:r>
              <w:t> </w:t>
            </w:r>
          </w:p>
        </w:tc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undline"/>
              <w:ind w:left="1476"/>
            </w:pPr>
            <w:r>
              <w:t>парка «Великий камень»)</w:t>
            </w:r>
          </w:p>
        </w:tc>
      </w:tr>
    </w:tbl>
    <w:p w:rsidR="00432545" w:rsidRDefault="00432545" w:rsidP="00432545">
      <w:pPr>
        <w:pStyle w:val="titlep"/>
        <w:rPr>
          <w:rFonts w:eastAsiaTheme="minorEastAsia"/>
        </w:rPr>
      </w:pPr>
      <w:r>
        <w:t>ЗАЯВЛЕНИЕ</w:t>
      </w:r>
      <w:r>
        <w:br/>
        <w:t>на удаление, пересадку объектов растительного мира</w:t>
      </w:r>
    </w:p>
    <w:p w:rsidR="00432545" w:rsidRDefault="00432545" w:rsidP="00432545">
      <w:pPr>
        <w:pStyle w:val="newncpi0"/>
      </w:pPr>
      <w:r>
        <w:t>____________________________________________________________________________</w:t>
      </w:r>
    </w:p>
    <w:p w:rsidR="00432545" w:rsidRDefault="00432545" w:rsidP="00432545">
      <w:pPr>
        <w:pStyle w:val="undline"/>
        <w:jc w:val="center"/>
      </w:pPr>
      <w:proofErr w:type="gramStart"/>
      <w:r>
        <w:t>(наименование юридического лица, фамилия, собственное имя,</w:t>
      </w:r>
      <w:proofErr w:type="gramEnd"/>
    </w:p>
    <w:p w:rsidR="00432545" w:rsidRDefault="00432545" w:rsidP="00432545">
      <w:pPr>
        <w:pStyle w:val="newncpi0"/>
      </w:pPr>
      <w:r>
        <w:t>____________________________________________________________________________</w:t>
      </w:r>
    </w:p>
    <w:p w:rsidR="00432545" w:rsidRDefault="00432545" w:rsidP="00432545">
      <w:pPr>
        <w:pStyle w:val="undline"/>
        <w:jc w:val="center"/>
      </w:pPr>
      <w:r>
        <w:t>отчество (если таковое имеется) физического лица, в том числе</w:t>
      </w:r>
    </w:p>
    <w:p w:rsidR="00432545" w:rsidRDefault="00432545" w:rsidP="00432545">
      <w:pPr>
        <w:pStyle w:val="newncpi0"/>
      </w:pPr>
      <w:r>
        <w:t>____________________________________________________________________________</w:t>
      </w:r>
    </w:p>
    <w:p w:rsidR="00432545" w:rsidRDefault="00432545" w:rsidP="00432545">
      <w:pPr>
        <w:pStyle w:val="undline"/>
        <w:jc w:val="center"/>
      </w:pPr>
      <w:r>
        <w:t>индивидуального предпринимателя, место нахождения юридического</w:t>
      </w:r>
    </w:p>
    <w:p w:rsidR="00432545" w:rsidRDefault="00432545" w:rsidP="00432545">
      <w:pPr>
        <w:pStyle w:val="newncpi0"/>
      </w:pPr>
      <w:r>
        <w:t>____________________________________________________________________________</w:t>
      </w:r>
    </w:p>
    <w:p w:rsidR="00432545" w:rsidRDefault="00432545" w:rsidP="00432545">
      <w:pPr>
        <w:pStyle w:val="undline"/>
        <w:jc w:val="center"/>
      </w:pPr>
      <w:r>
        <w:t>лица и учетный номер плательщика, место жительства физического</w:t>
      </w:r>
    </w:p>
    <w:p w:rsidR="00432545" w:rsidRDefault="00432545" w:rsidP="00432545">
      <w:pPr>
        <w:pStyle w:val="newncpi0"/>
      </w:pPr>
      <w:r>
        <w:t>____________________________________________________________________________</w:t>
      </w:r>
    </w:p>
    <w:p w:rsidR="00432545" w:rsidRDefault="00432545" w:rsidP="00432545">
      <w:pPr>
        <w:pStyle w:val="undline"/>
        <w:jc w:val="center"/>
      </w:pPr>
      <w:r>
        <w:t>лица, в том числе для индивидуального предпринимателя – учетный номер плательщика)</w:t>
      </w:r>
    </w:p>
    <w:p w:rsidR="00432545" w:rsidRDefault="00432545" w:rsidP="00432545">
      <w:pPr>
        <w:pStyle w:val="newncpi"/>
      </w:pPr>
      <w:r>
        <w:t>Прошу выдать разрешение на удаление, пересадку (нужное подчеркнуть) объектов растительного мира ___________________________________________________________</w:t>
      </w:r>
    </w:p>
    <w:p w:rsidR="00432545" w:rsidRDefault="00432545" w:rsidP="00432545">
      <w:pPr>
        <w:pStyle w:val="undline"/>
        <w:ind w:left="3969"/>
      </w:pPr>
      <w:proofErr w:type="gramStart"/>
      <w:r>
        <w:t>(указать предполагаемые основания</w:t>
      </w:r>
      <w:proofErr w:type="gramEnd"/>
    </w:p>
    <w:p w:rsidR="00432545" w:rsidRDefault="00432545" w:rsidP="00432545">
      <w:pPr>
        <w:pStyle w:val="newncpi0"/>
      </w:pPr>
      <w:r>
        <w:t>____________________________________________________________________________</w:t>
      </w:r>
    </w:p>
    <w:p w:rsidR="00432545" w:rsidRDefault="00432545" w:rsidP="00432545">
      <w:pPr>
        <w:pStyle w:val="undline"/>
        <w:jc w:val="center"/>
      </w:pPr>
      <w:r>
        <w:t>для удаления, пересадки</w:t>
      </w:r>
    </w:p>
    <w:p w:rsidR="00432545" w:rsidRDefault="00432545" w:rsidP="00432545">
      <w:pPr>
        <w:pStyle w:val="newncpi0"/>
      </w:pPr>
      <w:r>
        <w:t>____________________________________________________________________________</w:t>
      </w:r>
    </w:p>
    <w:p w:rsidR="00432545" w:rsidRDefault="00432545" w:rsidP="00432545">
      <w:pPr>
        <w:pStyle w:val="undline"/>
        <w:jc w:val="center"/>
      </w:pPr>
      <w:r>
        <w:t>объектов растительного мира, их виды (породы), количественные</w:t>
      </w:r>
    </w:p>
    <w:p w:rsidR="00432545" w:rsidRDefault="00432545" w:rsidP="00432545">
      <w:pPr>
        <w:pStyle w:val="newncpi0"/>
      </w:pPr>
      <w:r>
        <w:t>____________________________________________________________________________</w:t>
      </w:r>
    </w:p>
    <w:p w:rsidR="00432545" w:rsidRDefault="00432545" w:rsidP="00432545">
      <w:pPr>
        <w:pStyle w:val="undline"/>
        <w:jc w:val="center"/>
      </w:pPr>
      <w:r>
        <w:t>параметры (штук, погонных метров, квадратных метров) и места их</w:t>
      </w:r>
    </w:p>
    <w:p w:rsidR="00432545" w:rsidRDefault="00432545" w:rsidP="00432545">
      <w:pPr>
        <w:pStyle w:val="newncpi0"/>
      </w:pPr>
      <w:r>
        <w:t>____________________________________________________________________________</w:t>
      </w:r>
    </w:p>
    <w:p w:rsidR="00432545" w:rsidRDefault="00432545" w:rsidP="00432545">
      <w:pPr>
        <w:pStyle w:val="undline"/>
        <w:jc w:val="center"/>
      </w:pPr>
      <w:r>
        <w:t>расположения, в случае пересадки объектов растительного мира</w:t>
      </w:r>
    </w:p>
    <w:p w:rsidR="00432545" w:rsidRDefault="00432545" w:rsidP="00432545">
      <w:pPr>
        <w:pStyle w:val="newncpi0"/>
      </w:pPr>
      <w:r>
        <w:t>____________________________________________________________________________</w:t>
      </w:r>
    </w:p>
    <w:p w:rsidR="00432545" w:rsidRDefault="00432545" w:rsidP="00432545">
      <w:pPr>
        <w:pStyle w:val="undline"/>
        <w:jc w:val="center"/>
      </w:pPr>
      <w:r>
        <w:t>указать планируемые места расположения объектов растительного мира после пересадки)</w:t>
      </w:r>
    </w:p>
    <w:p w:rsidR="00432545" w:rsidRDefault="00432545" w:rsidP="0043254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0"/>
        <w:gridCol w:w="1961"/>
        <w:gridCol w:w="3618"/>
      </w:tblGrid>
      <w:tr w:rsidR="00432545" w:rsidTr="00B462EB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</w:pPr>
            <w:r>
              <w:t>______________________________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432545" w:rsidTr="00B462EB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undline"/>
              <w:ind w:left="252"/>
            </w:pPr>
            <w:proofErr w:type="gramStart"/>
            <w:r>
              <w:t xml:space="preserve">(руководитель юридического лица, </w:t>
            </w:r>
            <w:proofErr w:type="gramEnd"/>
          </w:p>
          <w:p w:rsidR="00432545" w:rsidRDefault="00432545" w:rsidP="00B462EB">
            <w:pPr>
              <w:pStyle w:val="undline"/>
              <w:ind w:left="238"/>
            </w:pPr>
            <w:r>
              <w:t>индивидуальный предприниматель)*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  <w:tr w:rsidR="00432545" w:rsidTr="00B462EB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table1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table10"/>
              <w:jc w:val="right"/>
            </w:pPr>
            <w:r>
              <w:t> </w:t>
            </w:r>
          </w:p>
        </w:tc>
      </w:tr>
      <w:tr w:rsidR="00432545" w:rsidTr="00B462EB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</w:pPr>
            <w:r>
              <w:lastRenderedPageBreak/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  <w:jc w:val="center"/>
            </w:pPr>
            <w:r>
              <w:t>_____________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newncpi0"/>
              <w:jc w:val="right"/>
            </w:pPr>
            <w:r>
              <w:t>_______________________</w:t>
            </w:r>
          </w:p>
        </w:tc>
      </w:tr>
      <w:tr w:rsidR="00432545" w:rsidTr="00B462EB">
        <w:trPr>
          <w:trHeight w:val="240"/>
        </w:trPr>
        <w:tc>
          <w:tcPr>
            <w:tcW w:w="2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table10"/>
            </w:pPr>
            <w:r>
              <w:t> </w:t>
            </w:r>
          </w:p>
        </w:tc>
        <w:tc>
          <w:tcPr>
            <w:tcW w:w="10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32545" w:rsidRDefault="00432545" w:rsidP="00B462EB">
            <w:pPr>
              <w:pStyle w:val="undline"/>
              <w:ind w:right="579"/>
              <w:jc w:val="right"/>
            </w:pPr>
            <w:r>
              <w:t>(инициалы, фамилия)</w:t>
            </w:r>
          </w:p>
        </w:tc>
      </w:tr>
    </w:tbl>
    <w:p w:rsidR="00432545" w:rsidRDefault="00432545" w:rsidP="00432545">
      <w:pPr>
        <w:pStyle w:val="newncpi"/>
      </w:pPr>
      <w:r>
        <w:t> </w:t>
      </w:r>
    </w:p>
    <w:p w:rsidR="00432545" w:rsidRDefault="00432545" w:rsidP="00432545">
      <w:pPr>
        <w:pStyle w:val="snoskiline"/>
      </w:pPr>
      <w:r>
        <w:t>______________________________</w:t>
      </w:r>
    </w:p>
    <w:p w:rsidR="00432545" w:rsidRDefault="00432545" w:rsidP="00432545">
      <w:pPr>
        <w:pStyle w:val="snoski"/>
        <w:spacing w:after="240"/>
      </w:pPr>
      <w:r>
        <w:t>* Заполняется в случае подачи заявления юридическим лицом или индивидуальным предпринимателем.</w:t>
      </w:r>
    </w:p>
    <w:p w:rsidR="0039284E" w:rsidRDefault="0039284E" w:rsidP="00432545">
      <w:pPr>
        <w:ind w:left="3960"/>
        <w:jc w:val="both"/>
      </w:pPr>
      <w:bookmarkStart w:id="0" w:name="_GoBack"/>
      <w:bookmarkEnd w:id="0"/>
    </w:p>
    <w:sectPr w:rsidR="0039284E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4FAF2FE9"/>
    <w:multiLevelType w:val="hybridMultilevel"/>
    <w:tmpl w:val="DF80B656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03614"/>
    <w:rsid w:val="000E62C8"/>
    <w:rsid w:val="00112836"/>
    <w:rsid w:val="001D37A4"/>
    <w:rsid w:val="00381619"/>
    <w:rsid w:val="0039284E"/>
    <w:rsid w:val="00432545"/>
    <w:rsid w:val="004938E7"/>
    <w:rsid w:val="0056209A"/>
    <w:rsid w:val="005864A0"/>
    <w:rsid w:val="005B6227"/>
    <w:rsid w:val="00600398"/>
    <w:rsid w:val="00694AE7"/>
    <w:rsid w:val="0071408F"/>
    <w:rsid w:val="007A4935"/>
    <w:rsid w:val="00823423"/>
    <w:rsid w:val="00881E4A"/>
    <w:rsid w:val="00944F90"/>
    <w:rsid w:val="00966661"/>
    <w:rsid w:val="00984CB1"/>
    <w:rsid w:val="009E420D"/>
    <w:rsid w:val="00B4356F"/>
    <w:rsid w:val="00CB04CF"/>
    <w:rsid w:val="00D66258"/>
    <w:rsid w:val="00DE7B34"/>
    <w:rsid w:val="00E3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1D37A4"/>
    <w:rPr>
      <w:rFonts w:eastAsiaTheme="minorEastAsia"/>
      <w:sz w:val="20"/>
      <w:szCs w:val="20"/>
    </w:rPr>
  </w:style>
  <w:style w:type="paragraph" w:styleId="a6">
    <w:name w:val="No Spacing"/>
    <w:uiPriority w:val="1"/>
    <w:qFormat/>
    <w:rsid w:val="0071408F"/>
    <w:pPr>
      <w:spacing w:after="0" w:line="240" w:lineRule="auto"/>
    </w:pPr>
    <w:rPr>
      <w:lang w:val="en-US"/>
    </w:rPr>
  </w:style>
  <w:style w:type="paragraph" w:customStyle="1" w:styleId="onestring">
    <w:name w:val="onestring"/>
    <w:basedOn w:val="a"/>
    <w:rsid w:val="00432545"/>
    <w:pPr>
      <w:jc w:val="right"/>
    </w:pPr>
    <w:rPr>
      <w:rFonts w:eastAsiaTheme="minorEastAsia"/>
      <w:sz w:val="22"/>
      <w:szCs w:val="22"/>
    </w:rPr>
  </w:style>
  <w:style w:type="paragraph" w:customStyle="1" w:styleId="snoski">
    <w:name w:val="snoski"/>
    <w:basedOn w:val="a"/>
    <w:rsid w:val="00432545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432545"/>
    <w:pPr>
      <w:jc w:val="both"/>
    </w:pPr>
    <w:rPr>
      <w:rFonts w:eastAsiaTheme="minorEastAsia"/>
      <w:sz w:val="20"/>
      <w:szCs w:val="20"/>
    </w:rPr>
  </w:style>
  <w:style w:type="paragraph" w:customStyle="1" w:styleId="append">
    <w:name w:val="append"/>
    <w:basedOn w:val="a"/>
    <w:rsid w:val="00432545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432545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432545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432545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432545"/>
    <w:pPr>
      <w:jc w:val="both"/>
    </w:pPr>
    <w:rPr>
      <w:rFonts w:eastAsiaTheme="minorEastAs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1D37A4"/>
    <w:rPr>
      <w:rFonts w:eastAsiaTheme="minorEastAsia"/>
      <w:sz w:val="20"/>
      <w:szCs w:val="20"/>
    </w:rPr>
  </w:style>
  <w:style w:type="paragraph" w:styleId="a6">
    <w:name w:val="No Spacing"/>
    <w:uiPriority w:val="1"/>
    <w:qFormat/>
    <w:rsid w:val="0071408F"/>
    <w:pPr>
      <w:spacing w:after="0" w:line="240" w:lineRule="auto"/>
    </w:pPr>
    <w:rPr>
      <w:lang w:val="en-US"/>
    </w:rPr>
  </w:style>
  <w:style w:type="paragraph" w:customStyle="1" w:styleId="onestring">
    <w:name w:val="onestring"/>
    <w:basedOn w:val="a"/>
    <w:rsid w:val="00432545"/>
    <w:pPr>
      <w:jc w:val="right"/>
    </w:pPr>
    <w:rPr>
      <w:rFonts w:eastAsiaTheme="minorEastAsia"/>
      <w:sz w:val="22"/>
      <w:szCs w:val="22"/>
    </w:rPr>
  </w:style>
  <w:style w:type="paragraph" w:customStyle="1" w:styleId="snoski">
    <w:name w:val="snoski"/>
    <w:basedOn w:val="a"/>
    <w:rsid w:val="00432545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432545"/>
    <w:pPr>
      <w:jc w:val="both"/>
    </w:pPr>
    <w:rPr>
      <w:rFonts w:eastAsiaTheme="minorEastAsia"/>
      <w:sz w:val="20"/>
      <w:szCs w:val="20"/>
    </w:rPr>
  </w:style>
  <w:style w:type="paragraph" w:customStyle="1" w:styleId="append">
    <w:name w:val="append"/>
    <w:basedOn w:val="a"/>
    <w:rsid w:val="00432545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432545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432545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432545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432545"/>
    <w:pPr>
      <w:jc w:val="both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583</Words>
  <Characters>4255</Characters>
  <Application>Microsoft Office Word</Application>
  <DocSecurity>0</DocSecurity>
  <Lines>81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2022-08-25T12:50:00Z</cp:lastPrinted>
  <dcterms:created xsi:type="dcterms:W3CDTF">2022-09-08T09:11:00Z</dcterms:created>
  <dcterms:modified xsi:type="dcterms:W3CDTF">2025-09-17T08:28:00Z</dcterms:modified>
</cp:coreProperties>
</file>