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16D454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EA55C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E99E5E" w14:textId="7F537742" w:rsidR="00381619" w:rsidRPr="00000548" w:rsidRDefault="002C5FE8" w:rsidP="00D1664D">
            <w:pPr>
              <w:jc w:val="both"/>
            </w:pPr>
            <w:r w:rsidRPr="002C5FE8">
              <w:rPr>
                <w:b/>
                <w:color w:val="000000"/>
              </w:rPr>
              <w:t>3.16.1</w:t>
            </w:r>
            <w:r w:rsidR="00BA2D13" w:rsidRPr="00BA2D13">
              <w:rPr>
                <w:b/>
                <w:color w:val="000000"/>
                <w:vertAlign w:val="superscript"/>
              </w:rPr>
              <w:t>1</w:t>
            </w:r>
            <w:r w:rsidRPr="002C5FE8">
              <w:rPr>
                <w:b/>
                <w:color w:val="000000"/>
              </w:rPr>
              <w:t xml:space="preserve"> </w:t>
            </w:r>
            <w:r w:rsidR="00DD22A7" w:rsidRPr="00DD22A7">
              <w:rPr>
                <w:rStyle w:val="word-wrapper"/>
                <w:color w:val="242424"/>
              </w:rPr>
      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      </w:r>
          </w:p>
        </w:tc>
      </w:tr>
      <w:tr w:rsidR="00381619" w:rsidRPr="000E0559" w14:paraId="7EE552C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07996C" w14:textId="77777777" w:rsidR="00381619" w:rsidRDefault="00381619" w:rsidP="00D1664D"/>
          <w:p w14:paraId="66959BE6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2680"/>
              <w:gridCol w:w="1602"/>
            </w:tblGrid>
            <w:tr w:rsidR="000D7133" w:rsidRPr="000D7133" w14:paraId="3D921B99" w14:textId="77777777" w:rsidTr="000D713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EE63B6E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заявление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182E52B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должно содержать сведения, предусмотренные абзацами вторым, третьим, пятым, седьмым - девятым, двенадцатым части первой пункта 5 статьи 14 Закона Республики Беларусь "Об основах административных процедур"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59E8646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в письменной форме:</w:t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  <w:t>в ходе приема заинтересованного лица;</w:t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  <w:t>посредством почтовой связи;</w:t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</w:r>
                  <w:r w:rsidRPr="000D7133">
                    <w:rPr>
                      <w:color w:val="242424"/>
                      <w:sz w:val="18"/>
                      <w:szCs w:val="18"/>
                    </w:rPr>
                    <w:br/>
                    <w:t>нарочным (курьером)</w:t>
                  </w:r>
                </w:p>
              </w:tc>
            </w:tr>
            <w:tr w:rsidR="000D7133" w:rsidRPr="000D7133" w14:paraId="1F0412FE" w14:textId="77777777" w:rsidTr="000D713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399333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декларация о намерениях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D0E478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8D99A60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0D7133" w:rsidRPr="000D7133" w14:paraId="6775AC71" w14:textId="77777777" w:rsidTr="000D713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A596400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сопоставительная таблица изменения основных проектных решений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E4A03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64A323B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0D7133" w:rsidRPr="000D7133" w14:paraId="6FD7AF39" w14:textId="77777777" w:rsidTr="000D7133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8654EEF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сопоставительная таблица изменений технико-экономических показателей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1DF2B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B653D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44F7DA" w14:textId="2B20FD43" w:rsidR="00381619" w:rsidRPr="009D371A" w:rsidRDefault="00381619" w:rsidP="000D7133">
            <w:pPr>
              <w:pStyle w:val="6"/>
              <w:ind w:left="205"/>
              <w:jc w:val="both"/>
              <w:rPr>
                <w:color w:val="000000"/>
              </w:rPr>
            </w:pPr>
          </w:p>
        </w:tc>
      </w:tr>
      <w:tr w:rsidR="00381619" w:rsidRPr="000E0559" w14:paraId="60515AAB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69FD677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5379025" w14:textId="77777777" w:rsidR="00DD22A7" w:rsidRDefault="00DD22A7" w:rsidP="00DD22A7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3FA19BCE" w14:textId="77777777" w:rsidR="00DD22A7" w:rsidRDefault="00DD22A7" w:rsidP="00DD22A7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CAF68B9" w14:textId="35E308CD" w:rsidR="009D371A" w:rsidRPr="009D371A" w:rsidRDefault="00DD22A7" w:rsidP="00DD22A7">
            <w:pPr>
              <w:jc w:val="both"/>
              <w:rPr>
                <w:b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14:paraId="047A438E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880D3D9" w14:textId="77777777" w:rsidR="00381619" w:rsidRPr="000E0559" w:rsidRDefault="00381619" w:rsidP="00D1664D">
            <w:r w:rsidRPr="00DB7A8F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07A6AAE" w14:textId="77777777" w:rsidR="00DB7A8F" w:rsidRDefault="00DB7A8F" w:rsidP="00DB7A8F">
            <w:r>
              <w:t>Кулажинский Олег Леонидович</w:t>
            </w:r>
          </w:p>
          <w:p w14:paraId="035B793F" w14:textId="77777777" w:rsidR="00DB7A8F" w:rsidRDefault="00DB7A8F" w:rsidP="00DB7A8F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674705CE" w14:textId="77777777" w:rsidR="00DB7A8F" w:rsidRPr="008A0B6D" w:rsidRDefault="00DB7A8F" w:rsidP="00DB7A8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2AB69836" w14:textId="77777777" w:rsidR="00DB7A8F" w:rsidRPr="005B461D" w:rsidRDefault="00DB7A8F" w:rsidP="00DB7A8F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9FA2A6E" w14:textId="77777777" w:rsidR="00DB7A8F" w:rsidRDefault="00DB7A8F" w:rsidP="00DB7A8F">
            <w:r>
              <w:t>Молчанович Марина Викторовна</w:t>
            </w:r>
          </w:p>
          <w:p w14:paraId="4D3A9D7E" w14:textId="77777777" w:rsidR="00DB7A8F" w:rsidRDefault="00DB7A8F" w:rsidP="00DB7A8F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398A2A01" w14:textId="5CB8DB50" w:rsidR="00433B65" w:rsidRPr="000E0559" w:rsidRDefault="00DB7A8F" w:rsidP="00DB7A8F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15B22377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7E543C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0966BCB" w14:textId="46595372" w:rsidR="00FE0FF1" w:rsidRPr="000D7133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0D7133">
              <w:rPr>
                <w:sz w:val="24"/>
                <w:szCs w:val="24"/>
              </w:rPr>
              <w:t>бесплатно</w:t>
            </w:r>
          </w:p>
        </w:tc>
      </w:tr>
      <w:tr w:rsidR="00381619" w:rsidRPr="000E0559" w14:paraId="6D666FA3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07421A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77FD04A" w14:textId="69784E88" w:rsidR="00381619" w:rsidRPr="000D7133" w:rsidRDefault="00DD22A7" w:rsidP="00DD22A7">
            <w:pPr>
              <w:pStyle w:val="6"/>
              <w:jc w:val="both"/>
              <w:rPr>
                <w:sz w:val="24"/>
                <w:szCs w:val="24"/>
              </w:rPr>
            </w:pPr>
            <w:r w:rsidRPr="000D7133">
              <w:rPr>
                <w:sz w:val="24"/>
                <w:szCs w:val="24"/>
              </w:rPr>
              <w:t>15 рабочих дней со дня получения документов по запросу</w:t>
            </w:r>
          </w:p>
        </w:tc>
      </w:tr>
      <w:tr w:rsidR="00381619" w:rsidRPr="000E0559" w14:paraId="624798B9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DD5A85E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7"/>
              <w:gridCol w:w="3147"/>
            </w:tblGrid>
            <w:tr w:rsidR="000D7133" w:rsidRPr="000D7133" w14:paraId="4C929AD3" w14:textId="77777777" w:rsidTr="00BE2A56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134169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архитектурно-планировочное задание, схема размещения объекта (при необходимости в объеме запрашиваемой информации)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14:paraId="105DA576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      </w:r>
                </w:p>
                <w:p w14:paraId="0EE6F005" w14:textId="38C59E7B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  <w:tr w:rsidR="000D7133" w:rsidRPr="000D7133" w14:paraId="4D9FBB3B" w14:textId="77777777" w:rsidTr="00BE2A56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4A7488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технические условия на инженерно-техническое обеспечение объекта (при необходимости в объеме запрашиваемой информации)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ABE9D28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0D7133" w:rsidRPr="000D7133" w14:paraId="691C4F6F" w14:textId="77777777" w:rsidTr="00BE2A56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3DEAD04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технические требования (при необходимости в объеме запрашиваемой информации)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8F0633F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0D7133" w:rsidRPr="000D7133" w14:paraId="1011C214" w14:textId="77777777" w:rsidTr="00BE2A56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E205692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0D7133">
                    <w:rPr>
                      <w:color w:val="242424"/>
                      <w:sz w:val="18"/>
                      <w:szCs w:val="18"/>
                    </w:rPr>
                    <w:t>решение исполкома о внесении изменения в разрешительную документацию на строительство, установку зарядных станций 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6EF2957" w14:textId="77777777" w:rsidR="000D7133" w:rsidRPr="000D7133" w:rsidRDefault="000D7133" w:rsidP="000D7133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58A8E435" w14:textId="400AEEF9" w:rsidR="00381619" w:rsidRPr="000D7133" w:rsidRDefault="00381619" w:rsidP="00DD22A7">
            <w:pPr>
              <w:pStyle w:val="6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81619" w:rsidRPr="000E0559" w14:paraId="2968570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BAD861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2886"/>
              <w:gridCol w:w="3134"/>
            </w:tblGrid>
            <w:tr w:rsidR="000D7133" w:rsidRPr="000D7133" w14:paraId="4E1BC028" w14:textId="77777777" w:rsidTr="000D7133">
              <w:trPr>
                <w:trHeight w:val="240"/>
              </w:trPr>
              <w:tc>
                <w:tcPr>
                  <w:tcW w:w="239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EBCC8E4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      </w:r>
                </w:p>
              </w:tc>
              <w:tc>
                <w:tcPr>
                  <w:tcW w:w="2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B73A206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0D7133" w:rsidRPr="000D7133" w14:paraId="29E59CE8" w14:textId="77777777" w:rsidTr="000D7133">
              <w:trPr>
                <w:trHeight w:val="240"/>
              </w:trPr>
              <w:tc>
                <w:tcPr>
                  <w:tcW w:w="239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9A7A1AA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>информация о существующих в момент выдачи информации правах, ограничениях (обременениях) прав на земельный участок</w:t>
                  </w:r>
                </w:p>
              </w:tc>
              <w:tc>
                <w:tcPr>
                  <w:tcW w:w="2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EF1B626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0D7133" w:rsidRPr="000D7133" w14:paraId="7284315A" w14:textId="77777777" w:rsidTr="000D7133">
              <w:trPr>
                <w:trHeight w:val="240"/>
              </w:trPr>
              <w:tc>
                <w:tcPr>
                  <w:tcW w:w="2397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8C14699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 xml:space="preserve">архитектурно-планировочное задание и (или) схема размещения объекта (либо внесения изменений в них), технические требования, технические условия, справка-обоснование о возможности (невозможности) внесения изменений в разрешительную документацию на строительство </w:t>
                  </w:r>
                </w:p>
              </w:tc>
              <w:tc>
                <w:tcPr>
                  <w:tcW w:w="2603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9BE3F03" w14:textId="77777777" w:rsidR="000D7133" w:rsidRPr="000D7133" w:rsidRDefault="000D7133" w:rsidP="000D7133">
                  <w:pPr>
                    <w:rPr>
                      <w:sz w:val="20"/>
                      <w:szCs w:val="20"/>
                    </w:rPr>
                  </w:pPr>
                  <w:r w:rsidRPr="000D7133">
                    <w:rPr>
                      <w:sz w:val="20"/>
                      <w:szCs w:val="20"/>
                    </w:rPr>
      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</w:tbl>
          <w:p w14:paraId="5E4F75D5" w14:textId="51C2F1A3" w:rsidR="00381619" w:rsidRPr="00DD22A7" w:rsidRDefault="00381619" w:rsidP="00DD22A7">
            <w:pPr>
              <w:pStyle w:val="6"/>
              <w:jc w:val="both"/>
              <w:rPr>
                <w:sz w:val="24"/>
                <w:szCs w:val="24"/>
              </w:rPr>
            </w:pPr>
          </w:p>
        </w:tc>
      </w:tr>
      <w:tr w:rsidR="00381619" w:rsidRPr="000E0559" w14:paraId="7F00881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DE870C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EFAE5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749C7B3" w14:textId="0DF14384" w:rsidR="007A4935" w:rsidRDefault="007A4935" w:rsidP="00DD22A7">
      <w:pPr>
        <w:jc w:val="both"/>
        <w:rPr>
          <w:b/>
          <w:bCs/>
          <w:iCs/>
          <w:sz w:val="28"/>
          <w:szCs w:val="28"/>
        </w:rPr>
      </w:pPr>
    </w:p>
    <w:p w14:paraId="7BB7D14D" w14:textId="55E57992" w:rsidR="00B92FC1" w:rsidRDefault="00B92FC1" w:rsidP="00DD22A7">
      <w:pPr>
        <w:jc w:val="both"/>
        <w:rPr>
          <w:b/>
          <w:bCs/>
          <w:iCs/>
          <w:sz w:val="28"/>
          <w:szCs w:val="28"/>
        </w:rPr>
      </w:pPr>
    </w:p>
    <w:p w14:paraId="5F75C6F4" w14:textId="445E7494" w:rsidR="00B92FC1" w:rsidRDefault="00B92FC1" w:rsidP="00DD22A7">
      <w:pPr>
        <w:jc w:val="both"/>
        <w:rPr>
          <w:b/>
          <w:bCs/>
          <w:iCs/>
          <w:sz w:val="28"/>
          <w:szCs w:val="28"/>
        </w:rPr>
      </w:pPr>
    </w:p>
    <w:p w14:paraId="76AB27DB" w14:textId="1F24F173" w:rsidR="00B92FC1" w:rsidRDefault="00B92FC1" w:rsidP="00DD22A7">
      <w:pPr>
        <w:jc w:val="both"/>
        <w:rPr>
          <w:b/>
          <w:bCs/>
          <w:iCs/>
          <w:sz w:val="28"/>
          <w:szCs w:val="28"/>
        </w:rPr>
      </w:pPr>
    </w:p>
    <w:p w14:paraId="674F8A0A" w14:textId="716F837D" w:rsidR="00B92FC1" w:rsidRDefault="00B92FC1" w:rsidP="00DD22A7">
      <w:pPr>
        <w:jc w:val="both"/>
        <w:rPr>
          <w:b/>
          <w:bCs/>
          <w:iCs/>
          <w:sz w:val="28"/>
          <w:szCs w:val="28"/>
        </w:rPr>
      </w:pPr>
    </w:p>
    <w:p w14:paraId="4FCB5FEA" w14:textId="0A70BAFC" w:rsidR="00B92FC1" w:rsidRPr="0042246E" w:rsidRDefault="00B92FC1" w:rsidP="00B92FC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1</w:t>
      </w:r>
      <w:r w:rsidRPr="00B92FC1">
        <w:rPr>
          <w:b/>
          <w:bCs/>
          <w:iCs/>
          <w:sz w:val="28"/>
          <w:szCs w:val="28"/>
          <w:vertAlign w:val="superscript"/>
        </w:rPr>
        <w:t>1</w:t>
      </w:r>
    </w:p>
    <w:p w14:paraId="482B64DB" w14:textId="77777777" w:rsidR="00B92FC1" w:rsidRDefault="00B92FC1" w:rsidP="00B92FC1">
      <w:pPr>
        <w:ind w:left="3960"/>
        <w:jc w:val="both"/>
        <w:rPr>
          <w:sz w:val="28"/>
          <w:szCs w:val="28"/>
        </w:rPr>
      </w:pPr>
    </w:p>
    <w:p w14:paraId="43C8FF06" w14:textId="77777777" w:rsidR="00B92FC1" w:rsidRDefault="00B92FC1" w:rsidP="00B92FC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10EC5E60" w14:textId="77777777" w:rsidR="00B92FC1" w:rsidRDefault="00B92FC1" w:rsidP="00B92FC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6ED5081" w14:textId="77777777" w:rsidR="00B92FC1" w:rsidRDefault="00B92FC1" w:rsidP="00B92FC1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9365794" w14:textId="77777777" w:rsidR="00B92FC1" w:rsidRDefault="00B92FC1" w:rsidP="00B92FC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4CAA620" w14:textId="77777777" w:rsidR="00B92FC1" w:rsidRDefault="00B92FC1" w:rsidP="00B92FC1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4D53FFE7" w14:textId="77777777" w:rsidR="00B92FC1" w:rsidRDefault="00B92FC1" w:rsidP="00B92FC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A8D1870" w14:textId="77777777" w:rsidR="00B92FC1" w:rsidRDefault="00B92FC1" w:rsidP="00B92FC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1EF3A29" w14:textId="77777777" w:rsidR="00B92FC1" w:rsidRDefault="00B92FC1" w:rsidP="00B92FC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5196F695" w14:textId="77777777" w:rsidR="00B92FC1" w:rsidRPr="00B8675A" w:rsidRDefault="00B92FC1" w:rsidP="00B92FC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 w:rsidRPr="00B867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77E9B1C" w14:textId="77777777" w:rsidR="00B92FC1" w:rsidRDefault="00B92FC1" w:rsidP="00B92FC1">
      <w:pPr>
        <w:ind w:left="3960"/>
        <w:jc w:val="both"/>
      </w:pPr>
      <w:r>
        <w:t>____________________________________________</w:t>
      </w:r>
    </w:p>
    <w:p w14:paraId="3F1137A5" w14:textId="77777777" w:rsidR="00B92FC1" w:rsidRDefault="00B92FC1" w:rsidP="00B92FC1">
      <w:pPr>
        <w:ind w:left="3960"/>
      </w:pPr>
    </w:p>
    <w:p w14:paraId="129090CE" w14:textId="77777777" w:rsidR="00B92FC1" w:rsidRDefault="00B92FC1" w:rsidP="00B92FC1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4F0FFCD6" w14:textId="77777777" w:rsidR="00B92FC1" w:rsidRDefault="00B92FC1" w:rsidP="00B92FC1">
      <w:pPr>
        <w:jc w:val="center"/>
        <w:rPr>
          <w:b/>
          <w:sz w:val="30"/>
        </w:rPr>
      </w:pPr>
    </w:p>
    <w:p w14:paraId="33637AF4" w14:textId="77777777" w:rsidR="00B92FC1" w:rsidRPr="00D53C1D" w:rsidRDefault="00B92FC1" w:rsidP="00B92FC1">
      <w:pPr>
        <w:jc w:val="center"/>
        <w:rPr>
          <w:b/>
          <w:sz w:val="28"/>
          <w:szCs w:val="26"/>
        </w:rPr>
      </w:pPr>
      <w:r w:rsidRPr="00D53C1D">
        <w:rPr>
          <w:b/>
          <w:sz w:val="28"/>
          <w:szCs w:val="26"/>
        </w:rPr>
        <w:t xml:space="preserve">ЗАЯВЛЕНИЕ </w:t>
      </w:r>
    </w:p>
    <w:p w14:paraId="5C64023F" w14:textId="77777777" w:rsidR="00B92FC1" w:rsidRDefault="00B92FC1" w:rsidP="00B92FC1">
      <w:pPr>
        <w:jc w:val="center"/>
        <w:rPr>
          <w:sz w:val="30"/>
          <w:szCs w:val="30"/>
        </w:rPr>
      </w:pPr>
    </w:p>
    <w:p w14:paraId="42E998E7" w14:textId="00C18CD3" w:rsidR="00B92FC1" w:rsidRPr="007A6503" w:rsidRDefault="00B92FC1" w:rsidP="00B92FC1">
      <w:pPr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4F7FDB">
        <w:rPr>
          <w:color w:val="000000"/>
          <w:sz w:val="30"/>
          <w:szCs w:val="30"/>
        </w:rPr>
        <w:t xml:space="preserve">Просим внести изменения в ранее выданную </w:t>
      </w:r>
      <w:r w:rsidRPr="004F7FDB">
        <w:rPr>
          <w:color w:val="000000"/>
          <w:sz w:val="30"/>
          <w:szCs w:val="30"/>
          <w:shd w:val="clear" w:color="auto" w:fill="FFFFFF"/>
        </w:rPr>
        <w:t>разрешительную документацию по объекту строительства:</w:t>
      </w:r>
      <w:r w:rsidRPr="007A6503">
        <w:rPr>
          <w:color w:val="212529"/>
          <w:sz w:val="26"/>
          <w:szCs w:val="26"/>
          <w:shd w:val="clear" w:color="auto" w:fill="FFFFFF"/>
        </w:rPr>
        <w:t xml:space="preserve"> </w:t>
      </w:r>
      <w:r>
        <w:rPr>
          <w:color w:val="212529"/>
          <w:sz w:val="26"/>
          <w:szCs w:val="26"/>
          <w:shd w:val="clear" w:color="auto" w:fill="FFFFFF"/>
        </w:rPr>
        <w:t>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  <w:r>
        <w:rPr>
          <w:color w:val="212529"/>
          <w:sz w:val="26"/>
          <w:szCs w:val="26"/>
          <w:shd w:val="clear" w:color="auto" w:fill="FFFFFF"/>
        </w:rPr>
        <w:t>_________</w:t>
      </w:r>
      <w:r>
        <w:rPr>
          <w:color w:val="212529"/>
          <w:sz w:val="26"/>
          <w:szCs w:val="26"/>
          <w:shd w:val="clear" w:color="auto" w:fill="FFFFFF"/>
        </w:rPr>
        <w:t>____</w:t>
      </w:r>
      <w:r>
        <w:rPr>
          <w:color w:val="212529"/>
          <w:sz w:val="26"/>
          <w:szCs w:val="26"/>
          <w:shd w:val="clear" w:color="auto" w:fill="FFFFFF"/>
        </w:rPr>
        <w:t>_______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</w:p>
    <w:p w14:paraId="169BA040" w14:textId="77777777" w:rsidR="00B92FC1" w:rsidRPr="007A6503" w:rsidRDefault="00B92FC1" w:rsidP="00B92FC1">
      <w:pPr>
        <w:jc w:val="center"/>
        <w:rPr>
          <w:color w:val="212529"/>
          <w:sz w:val="26"/>
          <w:szCs w:val="26"/>
          <w:shd w:val="clear" w:color="auto" w:fill="FFFFFF"/>
        </w:rPr>
      </w:pPr>
      <w:r>
        <w:rPr>
          <w:color w:val="212529"/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                           </w:t>
      </w: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разработку проектной документации, возведение, реконструкцию, снос</w:t>
      </w:r>
    </w:p>
    <w:p w14:paraId="6B5F71EB" w14:textId="556D32C9" w:rsidR="00B92FC1" w:rsidRPr="007A6503" w:rsidRDefault="00B92FC1" w:rsidP="00B92FC1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</w:rPr>
        <w:t>__________________________________________________________</w:t>
      </w:r>
      <w:r>
        <w:rPr>
          <w:color w:val="212529"/>
          <w:sz w:val="26"/>
          <w:szCs w:val="26"/>
          <w:shd w:val="clear" w:color="auto" w:fill="FFFFFF"/>
        </w:rPr>
        <w:t>____</w:t>
      </w:r>
      <w:bookmarkStart w:id="0" w:name="_GoBack"/>
      <w:bookmarkEnd w:id="0"/>
      <w:r w:rsidRPr="007A6503">
        <w:rPr>
          <w:color w:val="212529"/>
          <w:sz w:val="26"/>
          <w:szCs w:val="26"/>
          <w:shd w:val="clear" w:color="auto" w:fill="FFFFFF"/>
        </w:rPr>
        <w:t>____________</w:t>
      </w:r>
    </w:p>
    <w:p w14:paraId="47A226D4" w14:textId="77777777" w:rsidR="00B92FC1" w:rsidRDefault="00B92FC1" w:rsidP="00B92FC1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объекта, ремонтно-реставрационные работы, установку зарядных станций</w:t>
      </w:r>
    </w:p>
    <w:p w14:paraId="32B86091" w14:textId="77777777" w:rsidR="00B92FC1" w:rsidRPr="004F7FDB" w:rsidRDefault="00B92FC1" w:rsidP="00B92FC1">
      <w:pPr>
        <w:rPr>
          <w:b/>
          <w:sz w:val="30"/>
          <w:szCs w:val="30"/>
        </w:rPr>
      </w:pPr>
      <w:r w:rsidRPr="004F7FDB">
        <w:rPr>
          <w:b/>
          <w:color w:val="212529"/>
          <w:sz w:val="30"/>
          <w:szCs w:val="30"/>
          <w:shd w:val="clear" w:color="auto" w:fill="FFFFFF"/>
        </w:rPr>
        <w:t>в части подготовки</w:t>
      </w:r>
      <w:r w:rsidRPr="004F7FDB">
        <w:rPr>
          <w:b/>
          <w:sz w:val="30"/>
          <w:szCs w:val="30"/>
        </w:rPr>
        <w:t>:</w:t>
      </w:r>
    </w:p>
    <w:p w14:paraId="665D7470" w14:textId="77777777" w:rsidR="00B92FC1" w:rsidRPr="004F7FDB" w:rsidRDefault="00B92FC1" w:rsidP="00B92FC1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 w:rsidRPr="004F7FD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D56DC" wp14:editId="28B9DDB6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33428" id="Прямоугольник 27" o:spid="_x0000_s1026" style="position:absolute;margin-left:31.1pt;margin-top:.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4F7FDB">
        <w:rPr>
          <w:sz w:val="30"/>
          <w:szCs w:val="30"/>
        </w:rPr>
        <w:tab/>
        <w:t xml:space="preserve"> </w:t>
      </w:r>
      <w:r w:rsidRPr="004F7FDB">
        <w:rPr>
          <w:sz w:val="30"/>
          <w:szCs w:val="30"/>
        </w:rPr>
        <w:tab/>
        <w:t xml:space="preserve">архитектурно-планировочного задания и (или) схемы размещения объекта (либо внесения изменений в них), </w:t>
      </w:r>
    </w:p>
    <w:p w14:paraId="2A48DDC2" w14:textId="77777777" w:rsidR="00B92FC1" w:rsidRPr="004F7FDB" w:rsidRDefault="00B92FC1" w:rsidP="00B92FC1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условий</w:t>
      </w:r>
      <w:r>
        <w:rPr>
          <w:b/>
          <w:sz w:val="30"/>
          <w:szCs w:val="30"/>
        </w:rPr>
        <w:t>:</w:t>
      </w:r>
    </w:p>
    <w:p w14:paraId="487012A0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B53E6" wp14:editId="7F4E9503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21B43" id="Прямоугольник 25" o:spid="_x0000_s1026" style="position:absolute;margin-left:30.5pt;margin-top: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D9406D">
        <w:rPr>
          <w:sz w:val="26"/>
          <w:szCs w:val="26"/>
        </w:rPr>
        <w:t xml:space="preserve">а присоединение к системе водоснабжения и </w:t>
      </w:r>
      <w:r>
        <w:rPr>
          <w:sz w:val="26"/>
          <w:szCs w:val="26"/>
        </w:rPr>
        <w:t xml:space="preserve">(или) </w:t>
      </w:r>
      <w:r w:rsidRPr="00D9406D">
        <w:rPr>
          <w:sz w:val="26"/>
          <w:szCs w:val="26"/>
        </w:rPr>
        <w:t>водоотведения</w:t>
      </w:r>
      <w:r>
        <w:rPr>
          <w:sz w:val="26"/>
          <w:szCs w:val="26"/>
        </w:rPr>
        <w:t xml:space="preserve"> (канализации)</w:t>
      </w:r>
      <w:r w:rsidRPr="00D9406D">
        <w:rPr>
          <w:sz w:val="26"/>
          <w:szCs w:val="26"/>
        </w:rPr>
        <w:t xml:space="preserve">. </w:t>
      </w:r>
    </w:p>
    <w:p w14:paraId="0E8751FB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79B0A" wp14:editId="12C3875B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2238" id="Прямоугольник 21" o:spid="_x0000_s1026" style="position:absolute;margin-left:30.5pt;margin-top:.9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noProof/>
          <w:sz w:val="26"/>
          <w:szCs w:val="26"/>
        </w:rPr>
        <w:tab/>
        <w:t xml:space="preserve"> </w:t>
      </w:r>
      <w:r w:rsidRPr="00D9406D">
        <w:rPr>
          <w:sz w:val="26"/>
          <w:szCs w:val="26"/>
        </w:rPr>
        <w:t xml:space="preserve">  </w:t>
      </w:r>
      <w:r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14:paraId="7860B317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C74CA" wp14:editId="2E895535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12D2" id="Прямоугольник 18" o:spid="_x0000_s1026" style="position:absolute;margin-left:30.5pt;margin-top:2.3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к дождевой канализации.</w:t>
      </w:r>
    </w:p>
    <w:p w14:paraId="30C3804D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946A" wp14:editId="5CC88F42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F6AF7" id="Прямоугольник 17" o:spid="_x0000_s1026" style="position:absolute;margin-left:30.5pt;margin-top:2.4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tab/>
        <w:t xml:space="preserve">    </w:t>
      </w:r>
      <w:r w:rsidRPr="00D9406D">
        <w:tab/>
      </w:r>
      <w:r w:rsidRPr="00D9406D">
        <w:rPr>
          <w:sz w:val="26"/>
          <w:szCs w:val="26"/>
        </w:rPr>
        <w:t>На присоединение теплоустановок потребителей к тепловым сетям энерго</w:t>
      </w:r>
      <w:r>
        <w:rPr>
          <w:sz w:val="26"/>
          <w:szCs w:val="26"/>
        </w:rPr>
        <w:t>снабжающей организации.</w:t>
      </w:r>
    </w:p>
    <w:p w14:paraId="571DE90E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CAE45" wp14:editId="6E2657FE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90F3" id="Прямоугольник 22" o:spid="_x0000_s1026" style="position:absolute;margin-left:30.7pt;margin-top:.8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RUMID0gCAABO&#10;BAAADgAAAAAAAAAAAAAAAAAuAgAAZHJzL2Uyb0RvYy54bWxQSwECLQAUAAYACAAAACEAOfCOH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14:paraId="3182AB2F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A9DB0" wp14:editId="425050DD">
                <wp:simplePos x="0" y="0"/>
                <wp:positionH relativeFrom="margin">
                  <wp:posOffset>389890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B33A" id="Прямоугольник 10" o:spid="_x0000_s1026" style="position:absolute;margin-left:30.7pt;margin-top:1.4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GF95oz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 xml:space="preserve">На </w:t>
      </w:r>
      <w:r>
        <w:rPr>
          <w:sz w:val="26"/>
          <w:szCs w:val="26"/>
        </w:rPr>
        <w:t>присоединение к инженерной инфраструктуре электросвязи</w:t>
      </w:r>
      <w:r w:rsidRPr="00D9406D">
        <w:rPr>
          <w:sz w:val="26"/>
          <w:szCs w:val="26"/>
        </w:rPr>
        <w:t xml:space="preserve">.      </w:t>
      </w:r>
    </w:p>
    <w:p w14:paraId="7CEDEF88" w14:textId="77777777" w:rsidR="00B92FC1" w:rsidRPr="004F7FDB" w:rsidRDefault="00B92FC1" w:rsidP="00B92FC1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требований:</w:t>
      </w:r>
    </w:p>
    <w:p w14:paraId="4F0B1CDB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B05A7" wp14:editId="5954A990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E105A" id="Прямоугольник 4" o:spid="_x0000_s1026" style="position:absolute;margin-left:30.6pt;margin-top:.6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Mj+ywtHAgAATAQA&#10;AA4AAAAAAAAAAAAAAAAALgIAAGRycy9lMm9Eb2MueG1sUEsBAi0AFAAGAAgAAAAhAFjlUrL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ab/>
        <w:t xml:space="preserve">   </w:t>
      </w:r>
      <w:r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Pr="00D9406D">
        <w:rPr>
          <w:sz w:val="26"/>
          <w:szCs w:val="26"/>
        </w:rPr>
        <w:t>охраны окружающей среды</w:t>
      </w:r>
      <w:r>
        <w:rPr>
          <w:sz w:val="26"/>
          <w:szCs w:val="26"/>
        </w:rPr>
        <w:t>.</w:t>
      </w:r>
    </w:p>
    <w:p w14:paraId="785EDF7D" w14:textId="77777777" w:rsidR="00B92FC1" w:rsidRPr="00D9406D" w:rsidRDefault="00B92FC1" w:rsidP="00B92FC1">
      <w:pPr>
        <w:jc w:val="both"/>
      </w:pP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9E79C" wp14:editId="51370D88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9287" w14:textId="77777777" w:rsidR="00B92FC1" w:rsidRDefault="00B92FC1" w:rsidP="00B92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E79C" id="Прямоугольник 11" o:spid="_x0000_s1026" style="position:absolute;left:0;text-align:left;margin-left:33.2pt;margin-top:.7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">
                <v:textbox>
                  <w:txbxContent>
                    <w:p w14:paraId="77749287" w14:textId="77777777" w:rsidR="00B92FC1" w:rsidRDefault="00B92FC1" w:rsidP="00B92FC1"/>
                  </w:txbxContent>
                </v:textbox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7D6B9B">
        <w:rPr>
          <w:i/>
          <w:color w:val="000000"/>
        </w:rPr>
        <w:t>(на объекты , для которых установлены санитарно-эпидемиологические требования).</w:t>
      </w:r>
    </w:p>
    <w:p w14:paraId="6AB0A7C2" w14:textId="77777777" w:rsidR="00B92FC1" w:rsidRPr="00550497" w:rsidRDefault="00B92FC1" w:rsidP="00B92FC1">
      <w:pPr>
        <w:jc w:val="both"/>
        <w:rPr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F0DA5" wp14:editId="048B5AB9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9BEE" id="Прямоугольник 12" o:spid="_x0000_s1026" style="position:absolute;margin-left:33.4pt;margin-top:.8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Pr="00550497">
        <w:rPr>
          <w:sz w:val="26"/>
          <w:szCs w:val="26"/>
        </w:rPr>
        <w:t xml:space="preserve"> дел</w:t>
      </w:r>
      <w:r w:rsidRPr="00550497">
        <w:t xml:space="preserve"> </w:t>
      </w:r>
      <w:r w:rsidRPr="00550497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1620A64E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40E45" wp14:editId="0F446D92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1E7B6" id="Прямоугольник 13" o:spid="_x0000_s1026" style="position:absolute;margin-left:33.4pt;margin-top:2.1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qA2sI0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Органы государственного надзора </w:t>
      </w:r>
      <w:r>
        <w:rPr>
          <w:sz w:val="26"/>
          <w:szCs w:val="26"/>
        </w:rPr>
        <w:t>в области</w:t>
      </w:r>
      <w:r w:rsidRPr="00D9406D">
        <w:rPr>
          <w:sz w:val="26"/>
          <w:szCs w:val="26"/>
        </w:rPr>
        <w:t xml:space="preserve"> защит</w:t>
      </w:r>
      <w:r>
        <w:rPr>
          <w:sz w:val="26"/>
          <w:szCs w:val="26"/>
        </w:rPr>
        <w:t>ы</w:t>
      </w:r>
      <w:r w:rsidRPr="00D9406D">
        <w:rPr>
          <w:sz w:val="26"/>
          <w:szCs w:val="26"/>
        </w:rPr>
        <w:t xml:space="preserve"> населения и территорий от чрезвычайных ситуаций</w:t>
      </w:r>
      <w:r>
        <w:rPr>
          <w:sz w:val="26"/>
          <w:szCs w:val="26"/>
        </w:rPr>
        <w:t xml:space="preserve"> природного и техногенного характера</w:t>
      </w:r>
      <w:r w:rsidRPr="00D9406D">
        <w:rPr>
          <w:sz w:val="26"/>
          <w:szCs w:val="26"/>
        </w:rPr>
        <w:t xml:space="preserve"> и гражданской обороны </w:t>
      </w:r>
      <w:r w:rsidRPr="00D9406D">
        <w:rPr>
          <w:i/>
        </w:rPr>
        <w:t xml:space="preserve">(на объекты по перечню, </w:t>
      </w:r>
      <w:r w:rsidRPr="007D6B9B">
        <w:rPr>
          <w:i/>
          <w:color w:val="000000"/>
        </w:rPr>
        <w:t>установленному</w:t>
      </w:r>
      <w:r>
        <w:rPr>
          <w:i/>
        </w:rPr>
        <w:t xml:space="preserve"> </w:t>
      </w:r>
      <w:r w:rsidRPr="00D9406D">
        <w:rPr>
          <w:i/>
        </w:rPr>
        <w:t>Министерством по чрезвычайным ситуациям).</w:t>
      </w:r>
    </w:p>
    <w:p w14:paraId="7D98B63B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C414C" wp14:editId="6FD1D07B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704AB" id="Прямоугольник 20" o:spid="_x0000_s1026" style="position:absolute;margin-left:33.2pt;margin-top:1.1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Pr="00D9406D">
        <w:rPr>
          <w:i/>
          <w:noProof/>
        </w:rPr>
        <w:t>(при строительстве животноводческих объектов).</w:t>
      </w:r>
    </w:p>
    <w:p w14:paraId="6693E29A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7F0A6" wp14:editId="0017F4CA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CBBDB" id="Прямоугольник 23" o:spid="_x0000_s1026" style="position:absolute;margin-left:33.15pt;margin-top:.4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Buo5W7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Министерство обороны</w:t>
      </w:r>
      <w:r w:rsidRPr="00D9406D">
        <w:t xml:space="preserve"> </w:t>
      </w:r>
      <w:r w:rsidRPr="00D9406D">
        <w:rPr>
          <w:i/>
        </w:rPr>
        <w:t>(в части наличия или отсутствия ограничений на строительство).</w:t>
      </w:r>
      <w:r w:rsidRPr="00D9406D">
        <w:rPr>
          <w:sz w:val="26"/>
          <w:szCs w:val="26"/>
        </w:rPr>
        <w:t xml:space="preserve"> </w:t>
      </w:r>
    </w:p>
    <w:p w14:paraId="526920CF" w14:textId="77777777" w:rsidR="00B92FC1" w:rsidRPr="00D9406D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68CC0" wp14:editId="26227167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80A7" id="Прямоугольник 15" o:spid="_x0000_s1026" style="position:absolute;margin-left:33.4pt;margin-top:.9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DnLI85SAIAAE4E&#10;AAAOAAAAAAAAAAAAAAAAAC4CAABkcnMvZTJvRG9jLnhtbFBLAQItABQABgAIAAAAIQC5DzPc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Pr="00D9406D">
        <w:rPr>
          <w:i/>
        </w:rPr>
        <w:t xml:space="preserve">(в случае </w:t>
      </w:r>
      <w:r>
        <w:rPr>
          <w:i/>
        </w:rPr>
        <w:t xml:space="preserve">возведения </w:t>
      </w:r>
      <w:r w:rsidRPr="00D9406D">
        <w:rPr>
          <w:i/>
        </w:rPr>
        <w:t>зданий</w:t>
      </w:r>
      <w:r>
        <w:rPr>
          <w:i/>
        </w:rPr>
        <w:t>,</w:t>
      </w:r>
      <w:r w:rsidRPr="00D9406D">
        <w:rPr>
          <w:i/>
        </w:rPr>
        <w:t xml:space="preserve"> сооружений, линий электросвязи и электропередачи на приаэродромных территориях).</w:t>
      </w:r>
    </w:p>
    <w:p w14:paraId="261C9080" w14:textId="77777777" w:rsidR="00B92FC1" w:rsidRPr="00550497" w:rsidRDefault="00B92FC1" w:rsidP="00B92FC1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540C1" wp14:editId="5171F8C4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BF90" id="Прямоугольник 16" o:spid="_x0000_s1026" style="position:absolute;margin-left:33.15pt;margin-top:.8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YD8m2UgCAABO&#10;BAAADgAAAAAAAAAAAAAAAAAuAgAAZHJzL2Uyb0RvYy54bWxQSwECLQAUAAYACAAAACEA1IZqDt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Pr="00550497">
        <w:rPr>
          <w:sz w:val="26"/>
          <w:szCs w:val="26"/>
        </w:rPr>
        <w:t xml:space="preserve"> среды»</w:t>
      </w:r>
      <w:r w:rsidRPr="00550497">
        <w:t xml:space="preserve"> </w:t>
      </w:r>
      <w:r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14:paraId="30E0362C" w14:textId="77777777" w:rsidR="00B92FC1" w:rsidRDefault="00B92FC1" w:rsidP="00B92FC1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14A14" wp14:editId="5B6390B2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DCD5" id="Прямоугольник 7" o:spid="_x0000_s1026" style="position:absolute;margin-left:33.2pt;margin-top:.6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</w:t>
      </w:r>
      <w:r w:rsidRPr="00550497">
        <w:rPr>
          <w:sz w:val="26"/>
          <w:szCs w:val="26"/>
        </w:rPr>
        <w:tab/>
        <w:t>В</w:t>
      </w:r>
      <w:r>
        <w:rPr>
          <w:sz w:val="26"/>
          <w:szCs w:val="26"/>
        </w:rPr>
        <w:t xml:space="preserve">   В</w:t>
      </w:r>
      <w:r w:rsidRPr="00550497">
        <w:rPr>
          <w:sz w:val="26"/>
          <w:szCs w:val="26"/>
        </w:rPr>
        <w:t>ладелец республиканской автомобильной дороги (</w:t>
      </w:r>
      <w:r w:rsidRPr="00550497">
        <w:rPr>
          <w:i/>
          <w:shd w:val="clear" w:color="auto" w:fill="FFFFFF"/>
        </w:rPr>
        <w:t>в </w:t>
      </w:r>
      <w:r>
        <w:rPr>
          <w:i/>
          <w:shd w:val="clear" w:color="auto" w:fill="FFFFFF"/>
        </w:rPr>
        <w:t xml:space="preserve">случае </w:t>
      </w:r>
      <w:r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Pr="004B1690">
        <w:rPr>
          <w:shd w:val="clear" w:color="auto" w:fill="FFFFFF"/>
        </w:rPr>
        <w:t>)</w:t>
      </w:r>
      <w:r>
        <w:rPr>
          <w:sz w:val="26"/>
          <w:szCs w:val="26"/>
        </w:rPr>
        <w:t>.</w:t>
      </w:r>
    </w:p>
    <w:p w14:paraId="248B0E40" w14:textId="77777777" w:rsidR="00B92FC1" w:rsidRPr="004B1690" w:rsidRDefault="00B92FC1" w:rsidP="00B92FC1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2D5AF" wp14:editId="08BC45F6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E599" id="Прямоугольник 14" o:spid="_x0000_s1026" style="position:absolute;margin-left:33.2pt;margin-top:.6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GgwDbNoA&#10;AAAGAQAADwAAAAAAAAAAAAAAAACiBAAAZHJzL2Rvd25yZXYueG1sUEsFBgAAAAAEAAQA8wAAAKkF&#10;AAAAAA==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 </w:t>
      </w:r>
      <w:r w:rsidRPr="004B1690">
        <w:rPr>
          <w:sz w:val="26"/>
          <w:szCs w:val="26"/>
        </w:rPr>
        <w:t xml:space="preserve">  </w:t>
      </w:r>
      <w:r w:rsidRPr="004B1690">
        <w:rPr>
          <w:sz w:val="26"/>
          <w:szCs w:val="26"/>
        </w:rPr>
        <w:tab/>
        <w:t>Владелец местной автомобильной дороги (</w:t>
      </w:r>
      <w:r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Pr="004B1690">
        <w:rPr>
          <w:shd w:val="clear" w:color="auto" w:fill="FFFFFF"/>
        </w:rPr>
        <w:t>)</w:t>
      </w:r>
      <w:r w:rsidRPr="004B1690">
        <w:rPr>
          <w:sz w:val="26"/>
          <w:szCs w:val="26"/>
        </w:rPr>
        <w:t>.</w:t>
      </w:r>
    </w:p>
    <w:p w14:paraId="05AE860B" w14:textId="77777777" w:rsidR="00B92FC1" w:rsidRDefault="00B92FC1" w:rsidP="00B92FC1">
      <w:pPr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D4A85D" wp14:editId="2E4BC1E4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ADF9" id="Прямоугольник 3" o:spid="_x0000_s1026" style="position:absolute;margin-left:33.2pt;margin-top:1.4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 w:rsidRPr="004B1690">
        <w:rPr>
          <w:sz w:val="26"/>
          <w:szCs w:val="26"/>
        </w:rPr>
        <w:t xml:space="preserve">   </w:t>
      </w:r>
      <w:r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Pr="004B1690">
        <w:t xml:space="preserve"> </w:t>
      </w:r>
      <w:r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135910D7" w14:textId="77777777" w:rsidR="00B92FC1" w:rsidRPr="00AB756F" w:rsidRDefault="00B92FC1" w:rsidP="00B92FC1">
      <w:pPr>
        <w:jc w:val="both"/>
        <w:rPr>
          <w:b/>
          <w:sz w:val="26"/>
          <w:szCs w:val="26"/>
        </w:rPr>
      </w:pPr>
      <w:r w:rsidRPr="00AB756F">
        <w:rPr>
          <w:sz w:val="26"/>
          <w:szCs w:val="26"/>
        </w:rPr>
        <w:t xml:space="preserve"> </w:t>
      </w:r>
    </w:p>
    <w:p w14:paraId="5AE7CE76" w14:textId="77777777" w:rsidR="00B92FC1" w:rsidRPr="00550497" w:rsidRDefault="00B92FC1" w:rsidP="00B92FC1">
      <w:pPr>
        <w:jc w:val="both"/>
        <w:rPr>
          <w:b/>
          <w:sz w:val="26"/>
          <w:szCs w:val="26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A13F5" wp14:editId="39BC6676">
                <wp:simplePos x="0" y="0"/>
                <wp:positionH relativeFrom="margin">
                  <wp:posOffset>202565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726F" id="Прямоугольник 2" o:spid="_x0000_s1026" style="position:absolute;margin-left:15.95pt;margin-top:13.3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">
                <w10:wrap anchorx="margin"/>
              </v:rect>
            </w:pict>
          </mc:Fallback>
        </mc:AlternateContent>
      </w:r>
      <w:r w:rsidRPr="00550497">
        <w:rPr>
          <w:b/>
          <w:sz w:val="26"/>
          <w:szCs w:val="26"/>
        </w:rPr>
        <w:t xml:space="preserve">К заявлению прилагаются: </w:t>
      </w:r>
    </w:p>
    <w:p w14:paraId="09E87437" w14:textId="77777777" w:rsidR="00B92FC1" w:rsidRPr="00BC7078" w:rsidRDefault="00B92FC1" w:rsidP="00B92FC1">
      <w:pPr>
        <w:rPr>
          <w:b/>
          <w:strike/>
          <w:sz w:val="26"/>
          <w:szCs w:val="26"/>
        </w:rPr>
      </w:pPr>
      <w:r>
        <w:rPr>
          <w:noProof/>
          <w:color w:val="FF0000"/>
        </w:rPr>
        <w:t xml:space="preserve"> </w:t>
      </w:r>
      <w:r>
        <w:rPr>
          <w:noProof/>
          <w:color w:val="FF0000"/>
        </w:rPr>
        <w:tab/>
      </w:r>
      <w:r w:rsidRPr="007D6B9B">
        <w:rPr>
          <w:noProof/>
          <w:color w:val="000000"/>
          <w:sz w:val="26"/>
          <w:szCs w:val="26"/>
        </w:rPr>
        <w:t xml:space="preserve">декларация о намерениях </w:t>
      </w:r>
      <w:r w:rsidRPr="00AB756F">
        <w:rPr>
          <w:b/>
          <w:sz w:val="26"/>
          <w:szCs w:val="26"/>
        </w:rPr>
        <w:t>( СП 1.02.01-2023 (Приложение Б)</w:t>
      </w:r>
      <w:r>
        <w:rPr>
          <w:b/>
          <w:sz w:val="26"/>
          <w:szCs w:val="26"/>
        </w:rPr>
        <w:t>;</w:t>
      </w:r>
      <w:r w:rsidRPr="00AB756F">
        <w:rPr>
          <w:b/>
          <w:sz w:val="26"/>
          <w:szCs w:val="26"/>
        </w:rPr>
        <w:t xml:space="preserve">  </w:t>
      </w:r>
    </w:p>
    <w:p w14:paraId="35BF124F" w14:textId="77777777" w:rsidR="00B92FC1" w:rsidRPr="007D6B9B" w:rsidRDefault="00B92FC1" w:rsidP="00B92FC1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38926" wp14:editId="01A126D6">
                <wp:simplePos x="0" y="0"/>
                <wp:positionH relativeFrom="margin">
                  <wp:posOffset>202565</wp:posOffset>
                </wp:positionH>
                <wp:positionV relativeFrom="paragraph">
                  <wp:posOffset>16510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541F" id="Прямоугольник 1" o:spid="_x0000_s1026" style="position:absolute;margin-left:15.95pt;margin-top:1.3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SD3fVNkAAAAG&#10;AQAADwAAAAAAAAAAAAAAAACgBAAAZHJzL2Rvd25yZXYueG1sUEsFBgAAAAAEAAQA8wAAAKYFAAAA&#10;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изменения основных проектных решений;</w:t>
      </w:r>
    </w:p>
    <w:p w14:paraId="7E2E409B" w14:textId="77777777" w:rsidR="00B92FC1" w:rsidRPr="007D6B9B" w:rsidRDefault="00B92FC1" w:rsidP="00B92FC1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BA3C8" wp14:editId="3CA6E070">
                <wp:simplePos x="0" y="0"/>
                <wp:positionH relativeFrom="margin">
                  <wp:posOffset>202565</wp:posOffset>
                </wp:positionH>
                <wp:positionV relativeFrom="paragraph">
                  <wp:posOffset>45720</wp:posOffset>
                </wp:positionV>
                <wp:extent cx="190500" cy="17145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84803" id="Прямоугольник 19" o:spid="_x0000_s1026" style="position:absolute;margin-left:15.95pt;margin-top:3.6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изменений технико-экономических показателей;</w:t>
      </w:r>
    </w:p>
    <w:p w14:paraId="4F716754" w14:textId="77777777" w:rsidR="00B92FC1" w:rsidRDefault="00B92FC1" w:rsidP="00B92FC1">
      <w:pPr>
        <w:jc w:val="both"/>
        <w:rPr>
          <w:noProof/>
        </w:rPr>
      </w:pPr>
    </w:p>
    <w:p w14:paraId="4C95E672" w14:textId="77777777" w:rsidR="00B92FC1" w:rsidRPr="00AF7C0E" w:rsidRDefault="00B92FC1" w:rsidP="00B92FC1">
      <w:pPr>
        <w:ind w:firstLine="709"/>
        <w:jc w:val="both"/>
        <w:rPr>
          <w:i/>
          <w:sz w:val="16"/>
          <w:szCs w:val="16"/>
        </w:rPr>
      </w:pPr>
      <w:r w:rsidRPr="00AF7C0E">
        <w:rPr>
          <w:i/>
          <w:sz w:val="26"/>
          <w:szCs w:val="26"/>
        </w:rPr>
        <w:t xml:space="preserve">Уведомлены об оплате за услуги по подготовке комплекта документов в соответствии с запросом районного исполнительного комитета в рамках осуществления административной процедуры. </w:t>
      </w:r>
    </w:p>
    <w:p w14:paraId="2DB67097" w14:textId="77777777" w:rsidR="00B92FC1" w:rsidRDefault="00B92FC1" w:rsidP="00B92FC1">
      <w:pPr>
        <w:jc w:val="both"/>
        <w:rPr>
          <w:noProof/>
        </w:rPr>
      </w:pPr>
    </w:p>
    <w:p w14:paraId="4B0A2E24" w14:textId="77777777" w:rsidR="00B92FC1" w:rsidRPr="00550497" w:rsidRDefault="00B92FC1" w:rsidP="00B92FC1">
      <w:pPr>
        <w:jc w:val="both"/>
        <w:rPr>
          <w:sz w:val="28"/>
          <w:szCs w:val="28"/>
        </w:rPr>
      </w:pPr>
      <w:r w:rsidRPr="00550497">
        <w:rPr>
          <w:sz w:val="26"/>
          <w:szCs w:val="26"/>
        </w:rPr>
        <w:t>____________________        _________________            ____________________</w:t>
      </w:r>
    </w:p>
    <w:p w14:paraId="6098FA63" w14:textId="77777777" w:rsidR="00B92FC1" w:rsidRPr="00550497" w:rsidRDefault="00B92FC1" w:rsidP="00B92FC1">
      <w:pPr>
        <w:jc w:val="both"/>
        <w:rPr>
          <w:sz w:val="16"/>
          <w:szCs w:val="16"/>
        </w:rPr>
      </w:pPr>
      <w:r w:rsidRPr="00550497">
        <w:rPr>
          <w:sz w:val="16"/>
          <w:szCs w:val="16"/>
        </w:rPr>
        <w:t xml:space="preserve">                   (должность)                                                        (подпись)                                                         (фамилия инициалы)</w:t>
      </w:r>
    </w:p>
    <w:p w14:paraId="67CA839A" w14:textId="77777777" w:rsidR="00B92FC1" w:rsidRPr="00550497" w:rsidRDefault="00B92FC1" w:rsidP="00B92FC1">
      <w:pPr>
        <w:jc w:val="both"/>
        <w:rPr>
          <w:sz w:val="16"/>
          <w:szCs w:val="16"/>
        </w:rPr>
      </w:pPr>
      <w:r w:rsidRPr="00550497">
        <w:rPr>
          <w:sz w:val="26"/>
          <w:szCs w:val="26"/>
        </w:rPr>
        <w:t>_______________</w:t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  <w:t>на основании</w:t>
      </w:r>
      <w:r w:rsidRPr="00550497">
        <w:rPr>
          <w:sz w:val="16"/>
          <w:szCs w:val="16"/>
        </w:rPr>
        <w:t xml:space="preserve"> _________________________________</w:t>
      </w:r>
    </w:p>
    <w:p w14:paraId="5F278A67" w14:textId="77777777" w:rsidR="00B92FC1" w:rsidRPr="00550497" w:rsidRDefault="00B92FC1" w:rsidP="00B92FC1">
      <w:pPr>
        <w:jc w:val="both"/>
        <w:rPr>
          <w:vertAlign w:val="superscript"/>
        </w:rPr>
      </w:pPr>
      <w:r w:rsidRPr="00550497">
        <w:rPr>
          <w:vertAlign w:val="superscript"/>
        </w:rPr>
        <w:t xml:space="preserve">  </w:t>
      </w:r>
      <w:r w:rsidRPr="00550497">
        <w:rPr>
          <w:vertAlign w:val="superscript"/>
        </w:rPr>
        <w:tab/>
        <w:t>дата</w:t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  <w:t xml:space="preserve"> доверенности,устава, приказа и т.д.</w:t>
      </w:r>
    </w:p>
    <w:p w14:paraId="0AF57AFF" w14:textId="77777777" w:rsidR="00B92FC1" w:rsidRDefault="00B92FC1" w:rsidP="00B92FC1">
      <w:pPr>
        <w:spacing w:after="200" w:line="276" w:lineRule="auto"/>
      </w:pPr>
      <w:r>
        <w:br w:type="page"/>
      </w:r>
    </w:p>
    <w:p w14:paraId="067C397E" w14:textId="77777777" w:rsidR="00B92FC1" w:rsidRPr="00D53C1D" w:rsidRDefault="00B92FC1" w:rsidP="00B92FC1">
      <w:pPr>
        <w:pStyle w:val="20"/>
        <w:shd w:val="clear" w:color="auto" w:fill="auto"/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СП 1.02.01-2023</w:t>
      </w:r>
    </w:p>
    <w:p w14:paraId="66B65ABB" w14:textId="77777777" w:rsidR="00B92FC1" w:rsidRPr="00D53C1D" w:rsidRDefault="00B92FC1" w:rsidP="00B92FC1">
      <w:pPr>
        <w:pStyle w:val="20"/>
        <w:shd w:val="clear" w:color="auto" w:fill="auto"/>
        <w:spacing w:after="32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Приложение Б</w:t>
      </w:r>
    </w:p>
    <w:p w14:paraId="7CC3AE77" w14:textId="77777777" w:rsidR="00B92FC1" w:rsidRPr="00D53C1D" w:rsidRDefault="00B92FC1" w:rsidP="00B92FC1">
      <w:pPr>
        <w:pStyle w:val="20"/>
        <w:shd w:val="clear" w:color="auto" w:fill="auto"/>
        <w:spacing w:after="26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color w:val="000000"/>
          <w:sz w:val="28"/>
          <w:szCs w:val="28"/>
        </w:rPr>
        <w:t>Перечень сведений, включаемых в декларацию о намерениях</w:t>
      </w:r>
    </w:p>
    <w:p w14:paraId="7A091911" w14:textId="77777777" w:rsidR="00B92FC1" w:rsidRPr="00D53C1D" w:rsidRDefault="00B92FC1" w:rsidP="00B92FC1">
      <w:pPr>
        <w:pStyle w:val="a9"/>
        <w:shd w:val="clear" w:color="auto" w:fill="auto"/>
        <w:spacing w:after="10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b/>
          <w:bCs/>
          <w:color w:val="000000"/>
          <w:sz w:val="28"/>
          <w:szCs w:val="28"/>
        </w:rPr>
        <w:t>Б.1 Декларация о намерениях для объекта производственного назначения</w:t>
      </w:r>
    </w:p>
    <w:p w14:paraId="4A139B89" w14:textId="77777777" w:rsidR="00B92FC1" w:rsidRPr="00D53C1D" w:rsidRDefault="00B92FC1" w:rsidP="00B92FC1">
      <w:pPr>
        <w:pStyle w:val="a9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1 Заказчик, застройщик — адрес и реквизиты.</w:t>
      </w:r>
    </w:p>
    <w:p w14:paraId="6D42A212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Сведения об объекте строительства:</w:t>
      </w:r>
    </w:p>
    <w:p w14:paraId="30507B6F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13"/>
        </w:tabs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вид строительства;</w:t>
      </w:r>
    </w:p>
    <w:p w14:paraId="1A9C2492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86"/>
        </w:tabs>
        <w:spacing w:line="305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месторасположение (район, населенный пункт) возводимого объекта (с указанием возможных вариантов размещения) или адрес существующего объекта;</w:t>
      </w:r>
    </w:p>
    <w:p w14:paraId="7333C74F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14:paraId="24720C79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видам);</w:t>
      </w:r>
    </w:p>
    <w:p w14:paraId="465551A7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522A4963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3B4E2D03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Цели инвестирования (экономические и социальные выгоды от инвестирования средств).</w:t>
      </w:r>
    </w:p>
    <w:p w14:paraId="4121A1F5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Примерная численность рабочих и служащих, источники удовлетворения потребности в рабо</w:t>
      </w:r>
      <w:r w:rsidRPr="00D53C1D">
        <w:rPr>
          <w:rStyle w:val="1"/>
          <w:color w:val="000000"/>
          <w:sz w:val="28"/>
          <w:szCs w:val="28"/>
        </w:rPr>
        <w:softHyphen/>
        <w:t>чей силе.</w:t>
      </w:r>
    </w:p>
    <w:p w14:paraId="424F13FD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Потребность организации в сырье и материалах (в соответствующих единицах).</w:t>
      </w:r>
    </w:p>
    <w:p w14:paraId="6EBE9E89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Инженерное обеспечение объекта строительства:</w:t>
      </w:r>
    </w:p>
    <w:p w14:paraId="21D4CE81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ориентировочная потребность в сырье и материалах (в соответствующих единицах);</w:t>
      </w:r>
    </w:p>
    <w:p w14:paraId="7C02F184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ориентировочная потребность в водных ресурсах (объем, количество, источник водообеспечения);</w:t>
      </w:r>
    </w:p>
    <w:p w14:paraId="17F8602C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ориентировочная потребность в энергоресурсах (электроэнергия, тепло, пар, топливо), источ</w:t>
      </w:r>
      <w:r w:rsidRPr="00D53C1D">
        <w:rPr>
          <w:rStyle w:val="1"/>
          <w:color w:val="000000"/>
          <w:sz w:val="28"/>
          <w:szCs w:val="28"/>
        </w:rPr>
        <w:softHyphen/>
        <w:t>ник снабжения;</w:t>
      </w:r>
    </w:p>
    <w:p w14:paraId="2E8E3E58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 xml:space="preserve">прогнозируемый объем сброса сточных вод, методы очистки, качество сточных вод, условия сброса, использование существующих </w:t>
      </w:r>
      <w:r w:rsidRPr="00D53C1D">
        <w:rPr>
          <w:rStyle w:val="1"/>
          <w:color w:val="000000"/>
          <w:sz w:val="28"/>
          <w:szCs w:val="28"/>
        </w:rPr>
        <w:lastRenderedPageBreak/>
        <w:t>или строительство новых очистных сооружений.</w:t>
      </w:r>
    </w:p>
    <w:p w14:paraId="21FA7EF3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21E506F9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729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14:paraId="6A493800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04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color w:val="000000"/>
          <w:sz w:val="28"/>
          <w:szCs w:val="28"/>
        </w:rPr>
        <w:softHyphen/>
        <w:t>тельный                       и животный мир и др.);</w:t>
      </w:r>
    </w:p>
    <w:p w14:paraId="15F64506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14:paraId="23C2B5AC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7FC04DB0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80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14:paraId="0F7160B6" w14:textId="77777777" w:rsidR="00B92FC1" w:rsidRPr="00D53C1D" w:rsidRDefault="00B92FC1" w:rsidP="00B92FC1">
      <w:pPr>
        <w:pStyle w:val="a9"/>
        <w:numPr>
          <w:ilvl w:val="0"/>
          <w:numId w:val="15"/>
        </w:numPr>
        <w:shd w:val="clear" w:color="auto" w:fill="auto"/>
        <w:tabs>
          <w:tab w:val="left" w:pos="823"/>
        </w:tabs>
        <w:spacing w:after="10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Использование готовой продукции (распределение).</w:t>
      </w:r>
    </w:p>
    <w:p w14:paraId="0B97DEB1" w14:textId="77777777" w:rsidR="00B92FC1" w:rsidRPr="00D53C1D" w:rsidRDefault="00B92FC1" w:rsidP="00B92FC1">
      <w:pPr>
        <w:pStyle w:val="a9"/>
        <w:shd w:val="clear" w:color="auto" w:fill="auto"/>
        <w:spacing w:after="100" w:line="254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b/>
          <w:bCs/>
          <w:color w:val="000000"/>
          <w:sz w:val="28"/>
          <w:szCs w:val="28"/>
        </w:rPr>
        <w:t>Б.2 Декларация о намерениях для объекта жилищно-гражданского назначения и проекта застройки</w:t>
      </w:r>
    </w:p>
    <w:p w14:paraId="5C46E518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86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Заказчик, застройщик — адрес и реквизиты.</w:t>
      </w:r>
    </w:p>
    <w:p w14:paraId="26CFBDC9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725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Сведения об объекте строительства:</w:t>
      </w:r>
    </w:p>
    <w:p w14:paraId="0AB0895C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3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вид строительства;</w:t>
      </w:r>
    </w:p>
    <w:p w14:paraId="319250E2" w14:textId="77777777" w:rsidR="00B92FC1" w:rsidRPr="00D53C1D" w:rsidRDefault="00B92FC1" w:rsidP="00B92FC1">
      <w:pPr>
        <w:pStyle w:val="a9"/>
        <w:shd w:val="clear" w:color="auto" w:fill="auto"/>
        <w:spacing w:line="271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 xml:space="preserve">        — месторасположение (район, населенный пункт) возводимого объекта (с указанием возможных вариантов размещения) или адрес существующего здания (улица, номер дома, порядковый номер объекта согласно генеральному плану);</w:t>
      </w:r>
    </w:p>
    <w:p w14:paraId="5535CC5C" w14:textId="77777777" w:rsidR="00B92FC1" w:rsidRPr="00D53C1D" w:rsidRDefault="00B92FC1" w:rsidP="00B92FC1">
      <w:pPr>
        <w:pStyle w:val="a9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 xml:space="preserve">         — наименование объекта строительства в соответствии с его функциональным назначением;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способность);</w:t>
      </w:r>
    </w:p>
    <w:p w14:paraId="0BEDD299" w14:textId="77777777" w:rsidR="00B92FC1" w:rsidRDefault="00B92FC1" w:rsidP="00B92FC1">
      <w:pPr>
        <w:pStyle w:val="a9"/>
        <w:shd w:val="clear" w:color="auto" w:fill="auto"/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 xml:space="preserve">         —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3DB4DDA5" w14:textId="77777777" w:rsidR="00B92FC1" w:rsidRPr="00D53C1D" w:rsidRDefault="00B92FC1" w:rsidP="00B92FC1">
      <w:pPr>
        <w:pStyle w:val="a9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5EA7E745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Цели инвестирования (экономические и (или) социальные выгоды от инвестирования средств).</w:t>
      </w:r>
    </w:p>
    <w:p w14:paraId="6A602438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Инженерное обеспечение объекта строительства:</w:t>
      </w:r>
    </w:p>
    <w:p w14:paraId="055A769A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86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lastRenderedPageBreak/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color w:val="000000"/>
          <w:sz w:val="28"/>
          <w:szCs w:val="28"/>
        </w:rPr>
        <w:softHyphen/>
        <w:t>ло, пар, топливо), источник снабжения;</w:t>
      </w:r>
    </w:p>
    <w:p w14:paraId="7A84A7E4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79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ориентировочная потребность объекта строительства в водных ресурсах (объем, количество, источник водообеспечения).</w:t>
      </w:r>
    </w:p>
    <w:p w14:paraId="4E29CDA3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82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34C2D123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8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30DE0D46" w14:textId="77777777" w:rsidR="00B92FC1" w:rsidRPr="00D53C1D" w:rsidRDefault="00B92FC1" w:rsidP="00B92FC1">
      <w:pPr>
        <w:pStyle w:val="a9"/>
        <w:numPr>
          <w:ilvl w:val="0"/>
          <w:numId w:val="17"/>
        </w:numPr>
        <w:shd w:val="clear" w:color="auto" w:fill="auto"/>
        <w:tabs>
          <w:tab w:val="left" w:pos="692"/>
        </w:tabs>
        <w:spacing w:after="120"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14:paraId="51AFFCF0" w14:textId="77777777" w:rsidR="00B92FC1" w:rsidRPr="00D53C1D" w:rsidRDefault="00B92FC1" w:rsidP="00B92FC1">
      <w:pPr>
        <w:pStyle w:val="a9"/>
        <w:shd w:val="clear" w:color="auto" w:fill="auto"/>
        <w:spacing w:after="60" w:line="293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b/>
          <w:bCs/>
          <w:color w:val="000000"/>
          <w:sz w:val="28"/>
          <w:szCs w:val="28"/>
        </w:rPr>
        <w:t>Б.З Декларация о намерениях для объекта инженерной и транспортной инфраструктуры, линейного сооружения</w:t>
      </w:r>
    </w:p>
    <w:p w14:paraId="67875A1A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Заказчик, застройщик — адрес и реквизиты.</w:t>
      </w:r>
    </w:p>
    <w:p w14:paraId="4E988C42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711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Сведения об объекте строительства:</w:t>
      </w:r>
    </w:p>
    <w:p w14:paraId="4D49A0A2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2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вид строительства;</w:t>
      </w:r>
    </w:p>
    <w:p w14:paraId="1CA44CD5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7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месторасположение (район, населенный пункт) намечаемого к строительству объекта с указа</w:t>
      </w:r>
      <w:r w:rsidRPr="00D53C1D">
        <w:rPr>
          <w:rStyle w:val="1"/>
          <w:color w:val="000000"/>
          <w:sz w:val="28"/>
          <w:szCs w:val="28"/>
        </w:rPr>
        <w:softHyphen/>
        <w:t>нием его начального и конечного пунктов, а также возможных вариантов (маршрутов) размещения;</w:t>
      </w:r>
    </w:p>
    <w:p w14:paraId="66244305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14:paraId="182C0723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предполагаемая протяженность объекта;</w:t>
      </w:r>
    </w:p>
    <w:p w14:paraId="6C1A87E7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перечень зданий и сооружений, входящих в инфраструктуру и обеспечивающих его функцио</w:t>
      </w:r>
      <w:r w:rsidRPr="00D53C1D">
        <w:rPr>
          <w:rStyle w:val="1"/>
          <w:color w:val="000000"/>
          <w:sz w:val="28"/>
          <w:szCs w:val="28"/>
        </w:rPr>
        <w:softHyphen/>
        <w:t>нирование, планируемых для возведения, реконструкции, модернизации и ремонта;</w:t>
      </w:r>
    </w:p>
    <w:p w14:paraId="50DC9FFA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3AF22BC9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91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7786A26C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Цели инвестирования (экономические и (или) социальные выгоды).</w:t>
      </w:r>
    </w:p>
    <w:p w14:paraId="0311F25D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Инженерное обеспечение объекта строительства:</w:t>
      </w:r>
    </w:p>
    <w:p w14:paraId="628B8744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86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color w:val="000000"/>
          <w:sz w:val="28"/>
          <w:szCs w:val="28"/>
        </w:rPr>
        <w:softHyphen/>
        <w:t>ло, пар, топливо), источник снабжения;</w:t>
      </w:r>
    </w:p>
    <w:p w14:paraId="1DD11F5D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lastRenderedPageBreak/>
        <w:t>ориентировочная потребность объекта строительства в водных ресурсах (объем, количество, источник водообеспечения).</w:t>
      </w:r>
    </w:p>
    <w:p w14:paraId="7AACED3A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5715BDFC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71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14:paraId="78264662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79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color w:val="000000"/>
          <w:sz w:val="28"/>
          <w:szCs w:val="28"/>
        </w:rPr>
        <w:softHyphen/>
        <w:t>тельный и животный мир и др.);</w:t>
      </w:r>
    </w:p>
    <w:p w14:paraId="6F6715A2" w14:textId="77777777" w:rsidR="00B92FC1" w:rsidRPr="00D53C1D" w:rsidRDefault="00B92FC1" w:rsidP="00B92FC1">
      <w:pPr>
        <w:pStyle w:val="a9"/>
        <w:numPr>
          <w:ilvl w:val="0"/>
          <w:numId w:val="16"/>
        </w:numPr>
        <w:shd w:val="clear" w:color="auto" w:fill="auto"/>
        <w:tabs>
          <w:tab w:val="left" w:pos="806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14:paraId="60B5E7C1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3D88B35A" w14:textId="77777777" w:rsidR="00B92FC1" w:rsidRPr="00D53C1D" w:rsidRDefault="00B92FC1" w:rsidP="00B92FC1">
      <w:pPr>
        <w:pStyle w:val="a9"/>
        <w:numPr>
          <w:ilvl w:val="0"/>
          <w:numId w:val="18"/>
        </w:numPr>
        <w:shd w:val="clear" w:color="auto" w:fill="auto"/>
        <w:tabs>
          <w:tab w:val="left" w:pos="68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</w:t>
      </w:r>
      <w:r w:rsidRPr="00D53C1D">
        <w:rPr>
          <w:rStyle w:val="1"/>
          <w:color w:val="000000"/>
          <w:sz w:val="28"/>
          <w:szCs w:val="28"/>
        </w:rPr>
        <w:softHyphen/>
        <w:t>ствующих проектных решений.</w:t>
      </w:r>
    </w:p>
    <w:p w14:paraId="40554E2D" w14:textId="77777777" w:rsidR="00B92FC1" w:rsidRPr="00F840AF" w:rsidRDefault="00B92FC1" w:rsidP="00B92FC1">
      <w:pPr>
        <w:ind w:left="4428" w:firstLine="528"/>
        <w:rPr>
          <w:sz w:val="30"/>
          <w:szCs w:val="30"/>
        </w:rPr>
      </w:pPr>
    </w:p>
    <w:p w14:paraId="23A4DCF5" w14:textId="77777777" w:rsidR="00B92FC1" w:rsidRDefault="00B92FC1" w:rsidP="00B92FC1"/>
    <w:p w14:paraId="5E1434CA" w14:textId="77777777" w:rsidR="00B92FC1" w:rsidRDefault="00B92FC1" w:rsidP="00DD22A7">
      <w:pPr>
        <w:jc w:val="both"/>
        <w:rPr>
          <w:b/>
          <w:bCs/>
          <w:iCs/>
          <w:sz w:val="28"/>
          <w:szCs w:val="28"/>
        </w:rPr>
      </w:pPr>
    </w:p>
    <w:sectPr w:rsidR="00B92FC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97FD8"/>
    <w:multiLevelType w:val="multilevel"/>
    <w:tmpl w:val="C41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391460D5"/>
    <w:multiLevelType w:val="hybridMultilevel"/>
    <w:tmpl w:val="0E7289B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5491BB4"/>
    <w:multiLevelType w:val="multilevel"/>
    <w:tmpl w:val="154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825F7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36782"/>
    <w:multiLevelType w:val="multilevel"/>
    <w:tmpl w:val="7CB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448FF"/>
    <w:multiLevelType w:val="multilevel"/>
    <w:tmpl w:val="395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46B67"/>
    <w:multiLevelType w:val="multilevel"/>
    <w:tmpl w:val="1F8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A6935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8554C"/>
    <w:multiLevelType w:val="multilevel"/>
    <w:tmpl w:val="243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94F75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17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00548"/>
    <w:rsid w:val="000D7133"/>
    <w:rsid w:val="000E62C8"/>
    <w:rsid w:val="001548F7"/>
    <w:rsid w:val="001E65CC"/>
    <w:rsid w:val="002C5FE8"/>
    <w:rsid w:val="00381619"/>
    <w:rsid w:val="0039284E"/>
    <w:rsid w:val="003C2039"/>
    <w:rsid w:val="00433B65"/>
    <w:rsid w:val="004D386C"/>
    <w:rsid w:val="004E2870"/>
    <w:rsid w:val="00525DCA"/>
    <w:rsid w:val="0056209A"/>
    <w:rsid w:val="005957D7"/>
    <w:rsid w:val="005F73B8"/>
    <w:rsid w:val="0064287D"/>
    <w:rsid w:val="00690C31"/>
    <w:rsid w:val="007A4935"/>
    <w:rsid w:val="00823423"/>
    <w:rsid w:val="00856BA5"/>
    <w:rsid w:val="00931F09"/>
    <w:rsid w:val="00966661"/>
    <w:rsid w:val="00967D22"/>
    <w:rsid w:val="00984CB1"/>
    <w:rsid w:val="009A2387"/>
    <w:rsid w:val="009A6FBF"/>
    <w:rsid w:val="009D371A"/>
    <w:rsid w:val="009E420D"/>
    <w:rsid w:val="00A87F53"/>
    <w:rsid w:val="00AD29C9"/>
    <w:rsid w:val="00AE0B6F"/>
    <w:rsid w:val="00B8675A"/>
    <w:rsid w:val="00B92FC1"/>
    <w:rsid w:val="00BA2D13"/>
    <w:rsid w:val="00C0590D"/>
    <w:rsid w:val="00D53F56"/>
    <w:rsid w:val="00DB7A8F"/>
    <w:rsid w:val="00DD22A7"/>
    <w:rsid w:val="00DE7B34"/>
    <w:rsid w:val="00E174EF"/>
    <w:rsid w:val="00F45300"/>
    <w:rsid w:val="00F90CD0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BF4"/>
  <w15:docId w15:val="{A0FDE724-F548-4A13-A107-850C059A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287D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00054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00548"/>
    <w:rPr>
      <w:b/>
      <w:bCs/>
    </w:rPr>
  </w:style>
  <w:style w:type="character" w:styleId="a8">
    <w:name w:val="Emphasis"/>
    <w:basedOn w:val="a0"/>
    <w:uiPriority w:val="20"/>
    <w:qFormat/>
    <w:rsid w:val="005957D7"/>
    <w:rPr>
      <w:i/>
      <w:iCs/>
    </w:rPr>
  </w:style>
  <w:style w:type="character" w:customStyle="1" w:styleId="60">
    <w:name w:val="Заголовок 6 Знак"/>
    <w:basedOn w:val="a0"/>
    <w:link w:val="6"/>
    <w:rsid w:val="006428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48">
    <w:name w:val="104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64287D"/>
  </w:style>
  <w:style w:type="character" w:customStyle="1" w:styleId="word-wrapper">
    <w:name w:val="word-wrapper"/>
    <w:basedOn w:val="a0"/>
    <w:rsid w:val="00DD22A7"/>
  </w:style>
  <w:style w:type="paragraph" w:customStyle="1" w:styleId="split-by-words">
    <w:name w:val="split-by-words"/>
    <w:basedOn w:val="a"/>
    <w:rsid w:val="000D7133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0D7133"/>
    <w:rPr>
      <w:sz w:val="20"/>
      <w:szCs w:val="20"/>
    </w:rPr>
  </w:style>
  <w:style w:type="table" w:customStyle="1" w:styleId="tablencpi">
    <w:name w:val="tablencpi"/>
    <w:basedOn w:val="a1"/>
    <w:rsid w:val="000D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2">
    <w:name w:val="Основной текст (2)_"/>
    <w:link w:val="20"/>
    <w:uiPriority w:val="99"/>
    <w:locked/>
    <w:rsid w:val="00B92FC1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9"/>
    <w:uiPriority w:val="99"/>
    <w:locked/>
    <w:rsid w:val="00B92FC1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2FC1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9">
    <w:name w:val="Body Text"/>
    <w:basedOn w:val="a"/>
    <w:link w:val="1"/>
    <w:uiPriority w:val="99"/>
    <w:rsid w:val="00B92FC1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B92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2024-12-12T12:51:00Z</cp:lastPrinted>
  <dcterms:created xsi:type="dcterms:W3CDTF">2026-05-26T07:18:00Z</dcterms:created>
  <dcterms:modified xsi:type="dcterms:W3CDTF">2026-05-26T07:27:00Z</dcterms:modified>
</cp:coreProperties>
</file>