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5969E27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E16452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ED26B44" w14:textId="7C8EE617" w:rsidR="00381619" w:rsidRPr="00F457B1" w:rsidRDefault="00CC0986" w:rsidP="003B762F">
            <w:pPr>
              <w:jc w:val="both"/>
            </w:pPr>
            <w:r w:rsidRPr="00521D08">
              <w:rPr>
                <w:b/>
                <w:color w:val="000000"/>
              </w:rPr>
              <w:t>16.1</w:t>
            </w:r>
            <w:r w:rsidR="003B762F" w:rsidRPr="00521D08">
              <w:rPr>
                <w:b/>
                <w:color w:val="000000"/>
              </w:rPr>
              <w:t>4</w:t>
            </w:r>
            <w:r w:rsidR="005E3AE2">
              <w:rPr>
                <w:b/>
                <w:color w:val="000000"/>
              </w:rPr>
              <w:t>.1</w:t>
            </w:r>
            <w:r>
              <w:rPr>
                <w:b/>
                <w:color w:val="000000"/>
              </w:rPr>
              <w:t xml:space="preserve"> </w:t>
            </w:r>
            <w:r w:rsidR="005E3AE2" w:rsidRPr="005E3AE2">
              <w:rPr>
                <w:color w:val="000000"/>
                <w:shd w:val="clear" w:color="auto" w:fill="FFFFFF"/>
              </w:rPr>
              <w:t>Получение решения о предоставлении субсидии для уплаты части процентов за пользование кредитом</w:t>
            </w:r>
            <w:r w:rsidR="005E3AE2" w:rsidRPr="005E3AE2">
              <w:rPr>
                <w:color w:val="000000"/>
              </w:rPr>
              <w:br/>
            </w:r>
          </w:p>
        </w:tc>
      </w:tr>
      <w:tr w:rsidR="00381619" w:rsidRPr="000E0559" w14:paraId="4C93D17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E231753" w14:textId="77777777" w:rsidR="00381619" w:rsidRDefault="00381619" w:rsidP="00D1664D"/>
          <w:p w14:paraId="3342A84A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6D61DB" w14:textId="7B796CFB" w:rsidR="005E3AE2" w:rsidRPr="00962454" w:rsidRDefault="005E3AE2" w:rsidP="00381820">
            <w:pPr>
              <w:pStyle w:val="a5"/>
              <w:numPr>
                <w:ilvl w:val="0"/>
                <w:numId w:val="7"/>
              </w:numPr>
              <w:ind w:left="2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заявление о предоставлении субсидии для уплаты части процентов за пользование кредитом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форме согласно приложению</w:t>
            </w:r>
            <w:r w:rsidR="00381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3EF042" w14:textId="671D7F43" w:rsidR="00CC0986" w:rsidRPr="00F9684B" w:rsidRDefault="005E3AE2" w:rsidP="00962454">
            <w:pPr>
              <w:pStyle w:val="a5"/>
              <w:numPr>
                <w:ilvl w:val="0"/>
                <w:numId w:val="7"/>
              </w:numPr>
              <w:ind w:left="64" w:firstLine="141"/>
              <w:jc w:val="both"/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юридического лица о возведении жилого помещения для последующего его предоставления своему работнику – при осуществлении возведения жилого помещения в жилом доме, для возведения которого юридическое лицо определено застройщиком (заказчиком)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копия;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 содержать сведения о дате уведомления о выполнении строительно-монтажных работ, направленного в органы государственного строительного надзора, о строительном (почтовом) адресе жилого помещения, его общей площади, количестве комнат, сметной стоимости возведения жилого дома, приходящейся на это жилое помещение</w:t>
            </w:r>
          </w:p>
        </w:tc>
      </w:tr>
      <w:tr w:rsidR="00381619" w:rsidRPr="000E0559" w14:paraId="3470574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DD8AD7B" w14:textId="77777777" w:rsidR="00381619" w:rsidRDefault="00381619" w:rsidP="00D1664D"/>
          <w:p w14:paraId="5C84384D" w14:textId="77777777" w:rsidR="00381619" w:rsidRDefault="00381619" w:rsidP="00D1664D"/>
          <w:p w14:paraId="5770BC09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AA501D7" w14:textId="77777777" w:rsidR="008058CE" w:rsidRDefault="008058CE" w:rsidP="008058CE">
            <w:r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>
              <w:t xml:space="preserve"> районного исполнительного комитета (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№ 25, тел. +375 1655 21112, +375 1655 24440, 142).</w:t>
            </w:r>
            <w:r>
              <w:br/>
            </w:r>
            <w:r>
              <w:br/>
              <w:t>Режим работы:</w:t>
            </w:r>
          </w:p>
          <w:p w14:paraId="37447C22" w14:textId="77777777" w:rsidR="008058CE" w:rsidRDefault="008058CE" w:rsidP="008058CE">
            <w:pPr>
              <w:jc w:val="both"/>
            </w:pPr>
            <w:r>
              <w:t xml:space="preserve">понедельник, вторник, четверг, пятница: с 8.00 до 13.00,   с 14.00 до 17.00 среда с 8.00 до 13.00, с 14.00 до 20.00. </w:t>
            </w:r>
          </w:p>
          <w:p w14:paraId="3303D0DC" w14:textId="595AF4D3" w:rsidR="00F1375E" w:rsidRPr="00F9684B" w:rsidRDefault="008058CE" w:rsidP="008058C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>Суббота, воскресенье - выходной</w:t>
            </w:r>
            <w:bookmarkStart w:id="0" w:name="_GoBack"/>
            <w:bookmarkEnd w:id="0"/>
          </w:p>
        </w:tc>
      </w:tr>
      <w:tr w:rsidR="00381619" w:rsidRPr="000E0559" w14:paraId="4748DC1F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D0D99E" w14:textId="77777777" w:rsidR="00381619" w:rsidRDefault="00381619" w:rsidP="00D1664D"/>
          <w:p w14:paraId="6B395D49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2BCA006" w14:textId="77777777" w:rsidR="00CC0986" w:rsidRDefault="00CC0986" w:rsidP="00CC0986">
            <w:r>
              <w:t>Березовский Геннадий Иванович</w:t>
            </w:r>
          </w:p>
          <w:p w14:paraId="6953CC3C" w14:textId="77777777" w:rsidR="00CC0986" w:rsidRDefault="00CC0986" w:rsidP="00CC0986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4ECF13A1" w14:textId="77777777" w:rsidR="00F9684B" w:rsidRDefault="00F9684B" w:rsidP="00CC0986"/>
          <w:p w14:paraId="7930EEA9" w14:textId="77777777" w:rsidR="00CC0986" w:rsidRDefault="00CC0986" w:rsidP="00CC0986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6540CE2A" w14:textId="77777777" w:rsidR="00CC0986" w:rsidRPr="005B461D" w:rsidRDefault="00CC0986" w:rsidP="00CC0986">
            <w:pPr>
              <w:rPr>
                <w:b/>
              </w:rPr>
            </w:pPr>
          </w:p>
          <w:p w14:paraId="02321C5E" w14:textId="77777777" w:rsidR="00CC0986" w:rsidRDefault="00CC0986" w:rsidP="00CC0986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14:paraId="57770655" w14:textId="77777777" w:rsidR="00CC0986" w:rsidRDefault="00CC0986" w:rsidP="00CC0986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0C3ACFF7" w14:textId="77777777" w:rsidR="00F1375E" w:rsidRPr="00CC0986" w:rsidRDefault="00F1375E" w:rsidP="00A71A1E">
            <w:pPr>
              <w:jc w:val="both"/>
              <w:rPr>
                <w:color w:val="FF0000"/>
              </w:rPr>
            </w:pPr>
          </w:p>
        </w:tc>
      </w:tr>
      <w:tr w:rsidR="00381619" w:rsidRPr="000E0559" w14:paraId="4B375084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315D3D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DD2CE0A" w14:textId="77777777" w:rsidR="000221D8" w:rsidRPr="000221D8" w:rsidRDefault="00CC0986" w:rsidP="00354533">
            <w:pPr>
              <w:jc w:val="both"/>
            </w:pPr>
            <w:r>
              <w:t>бесплатно</w:t>
            </w:r>
          </w:p>
        </w:tc>
      </w:tr>
      <w:tr w:rsidR="00381619" w:rsidRPr="000E0559" w14:paraId="6688DA62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18AD99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1C891A9" w14:textId="77777777" w:rsidR="00381619" w:rsidRPr="000E0559" w:rsidRDefault="00CC0986" w:rsidP="003B762F">
            <w:r>
              <w:t>15 дней</w:t>
            </w:r>
            <w:r w:rsidR="003B762F">
              <w:t xml:space="preserve"> со дня подачи заявления, а в случае направления запроса в другие государственные органы, иные организации- 1 месяц</w:t>
            </w:r>
          </w:p>
        </w:tc>
      </w:tr>
      <w:tr w:rsidR="00381619" w:rsidRPr="000E0559" w14:paraId="7764FF2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2EC136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BB705C4" w14:textId="3DB88154" w:rsidR="00381619" w:rsidRPr="000E0559" w:rsidRDefault="00962454" w:rsidP="004A3B54">
            <w:pPr>
              <w:jc w:val="both"/>
            </w:pPr>
            <w:r>
              <w:t>бессрочно</w:t>
            </w:r>
          </w:p>
        </w:tc>
      </w:tr>
      <w:tr w:rsidR="00381619" w:rsidRPr="000E0559" w14:paraId="07D9785D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89E4C6B" w14:textId="77777777"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EBEA475" w14:textId="3AC26C88" w:rsidR="005E3AE2" w:rsidRPr="00962454" w:rsidRDefault="005E3AE2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зарегистрированного договора создания объекта долевого строительства – при осуществлении возведения жилого помещения в жилом доме на основании заключаемого с застройщиком (заказчиком) договора создания объекта долевого строительства</w:t>
            </w:r>
            <w:r w:rsidR="00962454"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заказчик (застройщик)</w:t>
            </w:r>
          </w:p>
          <w:p w14:paraId="10E6B4E4" w14:textId="14655354" w:rsidR="004A3B54" w:rsidRPr="00962454" w:rsidRDefault="005E3AE2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зарегистрированного договора купли-продажи жилого помещения, возведенного или реконструируемого по государственному заказу, – при приобретении жилого помещения, указанного в абзаце шестом подпункта 1.2 пункта 1 Указа Президента Республики Беларусь от 29 августа 2024 г. № 344</w:t>
            </w:r>
            <w:r w:rsid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62454" w:rsidRPr="00962454">
              <w:rPr>
                <w:rFonts w:ascii="Times New Roman" w:hAnsi="Times New Roman" w:cs="Times New Roman"/>
                <w:sz w:val="24"/>
                <w:szCs w:val="24"/>
              </w:rPr>
              <w:t>- заказчик (застройщик)</w:t>
            </w:r>
          </w:p>
          <w:p w14:paraId="6BE69470" w14:textId="12540974" w:rsidR="00962454" w:rsidRPr="00CC0986" w:rsidRDefault="00962454" w:rsidP="00962454">
            <w:pPr>
              <w:pStyle w:val="a5"/>
              <w:numPr>
                <w:ilvl w:val="0"/>
                <w:numId w:val="8"/>
              </w:numPr>
              <w:ind w:left="205" w:hanging="141"/>
              <w:jc w:val="both"/>
            </w:pPr>
            <w:r w:rsidRPr="00962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зарегистрированного договора купли-продажи жилого помещения, возведенного застройщиком и не реализованного до завершения возведения, – при приобретении жилого помещения, указанного в абзаце седьмом подпункта 1.2 пункта 1 Указа Президента Республики Беларусь от 29 августа 2024 г. № 344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2454">
              <w:rPr>
                <w:rFonts w:ascii="Times New Roman" w:hAnsi="Times New Roman" w:cs="Times New Roman"/>
                <w:sz w:val="24"/>
                <w:szCs w:val="24"/>
              </w:rPr>
              <w:t>- заказчик (застройщик)</w:t>
            </w:r>
          </w:p>
        </w:tc>
      </w:tr>
      <w:tr w:rsidR="00381619" w:rsidRPr="000E0559" w14:paraId="2A03AE6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EB3C03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6A09B8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A45DDEF" w14:textId="18822460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3BA482C" w14:textId="2C6F9CE6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0E2E005" w14:textId="2AB910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8A9ED0A" w14:textId="49F74717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E6F0883" w14:textId="74A6442E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9929A90" w14:textId="784057E8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7795811" w14:textId="6534568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3E81E0F" w14:textId="1AD5F4F3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D22DD67" w14:textId="5D948B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6A7CC11" w14:textId="0E4C6732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241F936D" w14:textId="6A678128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FD2BD17" w14:textId="72ACE1DC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6D61B233" w14:textId="57FE4357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06A4156" w14:textId="17596D31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5CBEA852" w14:textId="194C427C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1D9F49B8" w14:textId="02DBD3F1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65E6B97" w14:textId="2F524BB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032E6287" w14:textId="2586826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34447299" w14:textId="40ED1A4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631595DE" w14:textId="4E234675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3A52C40E" w14:textId="143826DA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93743E6" w14:textId="6834AC10" w:rsidR="00446D05" w:rsidRDefault="00446D05" w:rsidP="00966661">
      <w:pPr>
        <w:jc w:val="both"/>
        <w:rPr>
          <w:b/>
          <w:bCs/>
          <w:iCs/>
          <w:sz w:val="28"/>
          <w:szCs w:val="28"/>
        </w:rPr>
      </w:pPr>
    </w:p>
    <w:p w14:paraId="47B9D607" w14:textId="6AA346E5" w:rsidR="00446D05" w:rsidRDefault="00F91ED8" w:rsidP="00966661">
      <w:pPr>
        <w:jc w:val="both"/>
        <w:rPr>
          <w:color w:val="000000"/>
          <w:shd w:val="clear" w:color="auto" w:fill="FFFFFF"/>
        </w:rPr>
      </w:pPr>
      <w:r>
        <w:rPr>
          <w:b/>
          <w:bCs/>
          <w:iCs/>
          <w:sz w:val="28"/>
          <w:szCs w:val="28"/>
        </w:rPr>
        <w:t>АП 16.14.1</w:t>
      </w:r>
      <w:r w:rsidRPr="00F91ED8">
        <w:rPr>
          <w:color w:val="000000"/>
          <w:shd w:val="clear" w:color="auto" w:fill="FFFFFF"/>
        </w:rPr>
        <w:t xml:space="preserve"> </w:t>
      </w:r>
      <w:r w:rsidRPr="005E3AE2">
        <w:rPr>
          <w:color w:val="000000"/>
          <w:shd w:val="clear" w:color="auto" w:fill="FFFFFF"/>
        </w:rPr>
        <w:t>Получение решения о предоставлении субсидии для уплаты части процентов за пользование кредитом</w:t>
      </w:r>
    </w:p>
    <w:p w14:paraId="14E3AA58" w14:textId="77777777" w:rsidR="00975A3F" w:rsidRDefault="00975A3F" w:rsidP="00966661">
      <w:pPr>
        <w:jc w:val="both"/>
        <w:rPr>
          <w:color w:val="000000"/>
          <w:shd w:val="clear" w:color="auto" w:fill="FFFFF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975A3F" w:rsidRPr="00975A3F" w14:paraId="3E4CEFD6" w14:textId="77777777" w:rsidTr="00975A3F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CDC3" w14:textId="77777777" w:rsidR="00975A3F" w:rsidRPr="00975A3F" w:rsidRDefault="00975A3F" w:rsidP="00975A3F">
            <w:pPr>
              <w:spacing w:after="28"/>
              <w:ind w:left="5103"/>
              <w:rPr>
                <w:sz w:val="22"/>
                <w:szCs w:val="22"/>
              </w:rPr>
            </w:pPr>
            <w:r w:rsidRPr="00975A3F">
              <w:rPr>
                <w:sz w:val="22"/>
                <w:szCs w:val="22"/>
              </w:rPr>
              <w:t>Приложение</w:t>
            </w:r>
          </w:p>
          <w:p w14:paraId="4DA4974B" w14:textId="77777777" w:rsidR="00975A3F" w:rsidRPr="00975A3F" w:rsidRDefault="00975A3F" w:rsidP="00975A3F">
            <w:pPr>
              <w:ind w:left="5103"/>
              <w:rPr>
                <w:sz w:val="22"/>
                <w:szCs w:val="22"/>
              </w:rPr>
            </w:pPr>
            <w:r w:rsidRPr="00975A3F">
              <w:rPr>
                <w:sz w:val="22"/>
                <w:szCs w:val="22"/>
              </w:rPr>
              <w:t xml:space="preserve">к Регламенту административной процедуры, </w:t>
            </w:r>
            <w:r w:rsidRPr="00975A3F">
              <w:rPr>
                <w:sz w:val="22"/>
                <w:szCs w:val="22"/>
              </w:rPr>
              <w:br/>
              <w:t xml:space="preserve">осуществляемой в отношении субъектов </w:t>
            </w:r>
            <w:r w:rsidRPr="00975A3F">
              <w:rPr>
                <w:sz w:val="22"/>
                <w:szCs w:val="22"/>
              </w:rPr>
              <w:br/>
              <w:t xml:space="preserve">хозяйствования, по подпункту 16.14.1 </w:t>
            </w:r>
            <w:r w:rsidRPr="00975A3F">
              <w:rPr>
                <w:sz w:val="22"/>
                <w:szCs w:val="22"/>
              </w:rPr>
              <w:br/>
              <w:t xml:space="preserve">«Получение решения о предоставлении </w:t>
            </w:r>
            <w:r w:rsidRPr="00975A3F">
              <w:rPr>
                <w:sz w:val="22"/>
                <w:szCs w:val="22"/>
              </w:rPr>
              <w:br/>
              <w:t xml:space="preserve">субсидии для уплаты части процентов </w:t>
            </w:r>
            <w:r w:rsidRPr="00975A3F">
              <w:rPr>
                <w:sz w:val="22"/>
                <w:szCs w:val="22"/>
              </w:rPr>
              <w:br/>
              <w:t xml:space="preserve">за пользование кредитом» </w:t>
            </w:r>
          </w:p>
        </w:tc>
      </w:tr>
    </w:tbl>
    <w:p w14:paraId="2899CB8C" w14:textId="77777777" w:rsidR="00975A3F" w:rsidRPr="00975A3F" w:rsidRDefault="00975A3F" w:rsidP="00975A3F">
      <w:r w:rsidRPr="00975A3F">
        <w:t xml:space="preserve">  </w:t>
      </w:r>
    </w:p>
    <w:p w14:paraId="2F22756E" w14:textId="77777777" w:rsidR="00975A3F" w:rsidRPr="00975A3F" w:rsidRDefault="00975A3F" w:rsidP="00975A3F">
      <w:pPr>
        <w:jc w:val="right"/>
        <w:rPr>
          <w:sz w:val="22"/>
          <w:szCs w:val="22"/>
        </w:rPr>
      </w:pPr>
      <w:r w:rsidRPr="00975A3F">
        <w:rPr>
          <w:sz w:val="22"/>
          <w:szCs w:val="22"/>
        </w:rPr>
        <w:t>Форма</w:t>
      </w:r>
    </w:p>
    <w:p w14:paraId="57FFBFF2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09738F98" w14:textId="77777777" w:rsidR="00975A3F" w:rsidRPr="00975A3F" w:rsidRDefault="00975A3F" w:rsidP="00975A3F">
      <w:pPr>
        <w:ind w:left="4354"/>
        <w:jc w:val="both"/>
      </w:pPr>
      <w:r w:rsidRPr="00975A3F">
        <w:t>_________________________________________</w:t>
      </w:r>
    </w:p>
    <w:p w14:paraId="3158642E" w14:textId="77777777" w:rsidR="00975A3F" w:rsidRPr="00975A3F" w:rsidRDefault="00975A3F" w:rsidP="00975A3F">
      <w:pPr>
        <w:ind w:left="4354"/>
        <w:jc w:val="center"/>
        <w:rPr>
          <w:sz w:val="20"/>
          <w:szCs w:val="20"/>
        </w:rPr>
      </w:pPr>
      <w:r w:rsidRPr="00975A3F">
        <w:rPr>
          <w:sz w:val="20"/>
          <w:szCs w:val="20"/>
        </w:rPr>
        <w:t xml:space="preserve">(наименование районного, городского (городов </w:t>
      </w:r>
      <w:r w:rsidRPr="00975A3F">
        <w:rPr>
          <w:sz w:val="20"/>
          <w:szCs w:val="20"/>
        </w:rPr>
        <w:br/>
        <w:t xml:space="preserve">областного и районного подчинения) исполнительного </w:t>
      </w:r>
      <w:r w:rsidRPr="00975A3F">
        <w:rPr>
          <w:sz w:val="20"/>
          <w:szCs w:val="20"/>
        </w:rPr>
        <w:br/>
        <w:t>комитета, местной администрации района в городе)</w:t>
      </w:r>
    </w:p>
    <w:p w14:paraId="270807C3" w14:textId="77777777" w:rsidR="00975A3F" w:rsidRPr="00975A3F" w:rsidRDefault="00975A3F" w:rsidP="00975A3F">
      <w:pPr>
        <w:spacing w:before="240" w:after="240"/>
        <w:jc w:val="center"/>
        <w:rPr>
          <w:b/>
          <w:bCs/>
        </w:rPr>
      </w:pPr>
      <w:r w:rsidRPr="00975A3F">
        <w:rPr>
          <w:b/>
          <w:bCs/>
        </w:rPr>
        <w:t>ЗАЯВЛЕНИЕ</w:t>
      </w:r>
      <w:r w:rsidRPr="00975A3F">
        <w:rPr>
          <w:b/>
          <w:bCs/>
        </w:rPr>
        <w:br/>
        <w:t>о предоставлении субсидии для уплаты части процентов за пользование кредитом</w:t>
      </w:r>
    </w:p>
    <w:p w14:paraId="7A1E8F84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0174A654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(наименование юридического лица,</w:t>
      </w:r>
    </w:p>
    <w:p w14:paraId="731DA33A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530BE98C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место нахождения)</w:t>
      </w:r>
    </w:p>
    <w:p w14:paraId="0B0B8072" w14:textId="77777777" w:rsidR="00975A3F" w:rsidRPr="00975A3F" w:rsidRDefault="00975A3F" w:rsidP="00975A3F">
      <w:pPr>
        <w:jc w:val="both"/>
      </w:pPr>
      <w:r w:rsidRPr="00975A3F">
        <w:t>осуществляющее _____________________________________________________________</w:t>
      </w:r>
    </w:p>
    <w:p w14:paraId="534B4E0F" w14:textId="77777777" w:rsidR="00975A3F" w:rsidRPr="00975A3F" w:rsidRDefault="00975A3F" w:rsidP="00975A3F">
      <w:pPr>
        <w:ind w:left="1806"/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(возведение, приобретение (указать нужное),</w:t>
      </w:r>
    </w:p>
    <w:p w14:paraId="0AFE7B94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5FD7A658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строительный (почтовый) адрес жилого помещения,</w:t>
      </w:r>
    </w:p>
    <w:p w14:paraId="6F15660B" w14:textId="77777777" w:rsidR="00975A3F" w:rsidRPr="00975A3F" w:rsidRDefault="00975A3F" w:rsidP="00975A3F">
      <w:pPr>
        <w:jc w:val="both"/>
      </w:pPr>
      <w:r w:rsidRPr="00975A3F">
        <w:t>_____________________________________________________________________________</w:t>
      </w:r>
    </w:p>
    <w:p w14:paraId="22F8994D" w14:textId="77777777" w:rsidR="00975A3F" w:rsidRPr="00975A3F" w:rsidRDefault="00975A3F" w:rsidP="00975A3F">
      <w:pPr>
        <w:jc w:val="center"/>
        <w:rPr>
          <w:sz w:val="20"/>
          <w:szCs w:val="20"/>
        </w:rPr>
      </w:pPr>
      <w:r w:rsidRPr="00975A3F">
        <w:rPr>
          <w:sz w:val="20"/>
          <w:szCs w:val="20"/>
        </w:rPr>
        <w:t>его общую площадь (кв. м), количество комнат)</w:t>
      </w:r>
    </w:p>
    <w:p w14:paraId="361DE8A1" w14:textId="77777777" w:rsidR="00975A3F" w:rsidRPr="00975A3F" w:rsidRDefault="00975A3F" w:rsidP="00975A3F">
      <w:pPr>
        <w:jc w:val="both"/>
      </w:pPr>
      <w:r w:rsidRPr="00975A3F">
        <w:t>в соответствии с Указом Президента Республики Беларусь от 29 августа 2024 г. № 344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p w14:paraId="3472312B" w14:textId="77777777" w:rsidR="00975A3F" w:rsidRPr="00975A3F" w:rsidRDefault="00975A3F" w:rsidP="00975A3F">
      <w:pPr>
        <w:ind w:firstLine="567"/>
        <w:jc w:val="both"/>
      </w:pPr>
      <w:r w:rsidRPr="00975A3F">
        <w:t>Сведения об отнесении к бюджетной организации _____________________________</w:t>
      </w:r>
    </w:p>
    <w:p w14:paraId="1BD51FCE" w14:textId="77777777" w:rsidR="00975A3F" w:rsidRPr="00975A3F" w:rsidRDefault="00975A3F" w:rsidP="00975A3F">
      <w:pPr>
        <w:ind w:left="6397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(относится/не относится)</w:t>
      </w:r>
    </w:p>
    <w:p w14:paraId="5A31EBDD" w14:textId="77777777" w:rsidR="00975A3F" w:rsidRPr="00975A3F" w:rsidRDefault="00975A3F" w:rsidP="00975A3F">
      <w:pPr>
        <w:ind w:firstLine="567"/>
        <w:jc w:val="both"/>
      </w:pPr>
      <w:r w:rsidRPr="00975A3F">
        <w:t>К заявлению прилагаются документы* на ________ листах:</w:t>
      </w:r>
    </w:p>
    <w:p w14:paraId="483268CF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225"/>
      </w:tblGrid>
      <w:tr w:rsidR="00975A3F" w:rsidRPr="00975A3F" w14:paraId="6CF3DF13" w14:textId="77777777" w:rsidTr="00975A3F">
        <w:trPr>
          <w:trHeight w:val="240"/>
        </w:trPr>
        <w:tc>
          <w:tcPr>
            <w:tcW w:w="332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B99C6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167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73331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Отметка о предоставлении</w:t>
            </w:r>
          </w:p>
        </w:tc>
      </w:tr>
      <w:tr w:rsidR="00975A3F" w:rsidRPr="00975A3F" w14:paraId="5A4B8EB1" w14:textId="77777777" w:rsidTr="00975A3F">
        <w:trPr>
          <w:trHeight w:val="240"/>
        </w:trPr>
        <w:tc>
          <w:tcPr>
            <w:tcW w:w="332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1DAE7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CBA0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</w:tr>
    </w:tbl>
    <w:p w14:paraId="1FAE06C7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2393"/>
        <w:gridCol w:w="4039"/>
      </w:tblGrid>
      <w:tr w:rsidR="00975A3F" w:rsidRPr="00975A3F" w14:paraId="716061E0" w14:textId="77777777" w:rsidTr="00975A3F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6B809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F36DE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8B764" w14:textId="77777777" w:rsidR="00975A3F" w:rsidRPr="00975A3F" w:rsidRDefault="00975A3F" w:rsidP="00975A3F">
            <w:pPr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</w:tr>
      <w:tr w:rsidR="00975A3F" w:rsidRPr="00975A3F" w14:paraId="67E0E4FA" w14:textId="77777777" w:rsidTr="00975A3F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7B375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(подпись)</w:t>
            </w:r>
          </w:p>
        </w:tc>
        <w:tc>
          <w:tcPr>
            <w:tcW w:w="12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C4453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> 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2688" w14:textId="77777777" w:rsidR="00975A3F" w:rsidRPr="00975A3F" w:rsidRDefault="00975A3F" w:rsidP="00975A3F">
            <w:pPr>
              <w:jc w:val="center"/>
              <w:rPr>
                <w:sz w:val="20"/>
                <w:szCs w:val="20"/>
              </w:rPr>
            </w:pPr>
            <w:r w:rsidRPr="00975A3F">
              <w:rPr>
                <w:sz w:val="20"/>
                <w:szCs w:val="20"/>
              </w:rPr>
              <w:t xml:space="preserve">(инициалы (инициал собственного имени), </w:t>
            </w:r>
            <w:r w:rsidRPr="00975A3F">
              <w:rPr>
                <w:sz w:val="20"/>
                <w:szCs w:val="20"/>
              </w:rPr>
              <w:br/>
              <w:t>фамилия)</w:t>
            </w:r>
          </w:p>
        </w:tc>
      </w:tr>
    </w:tbl>
    <w:p w14:paraId="39BD4627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2D391F42" w14:textId="77777777" w:rsidR="00975A3F" w:rsidRPr="00975A3F" w:rsidRDefault="00975A3F" w:rsidP="00975A3F">
      <w:pPr>
        <w:jc w:val="both"/>
      </w:pPr>
      <w:r w:rsidRPr="00975A3F">
        <w:t>____ _____________ 20___ г.</w:t>
      </w:r>
    </w:p>
    <w:p w14:paraId="0370FFB2" w14:textId="77777777" w:rsidR="00975A3F" w:rsidRPr="00975A3F" w:rsidRDefault="00975A3F" w:rsidP="00975A3F">
      <w:pPr>
        <w:ind w:left="476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(дата подачи заявления)</w:t>
      </w:r>
    </w:p>
    <w:p w14:paraId="210E058A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31F7499D" w14:textId="77777777" w:rsidR="00975A3F" w:rsidRPr="00975A3F" w:rsidRDefault="00975A3F" w:rsidP="00975A3F">
      <w:pPr>
        <w:jc w:val="both"/>
        <w:rPr>
          <w:sz w:val="20"/>
          <w:szCs w:val="20"/>
        </w:rPr>
      </w:pPr>
      <w:r w:rsidRPr="00975A3F">
        <w:rPr>
          <w:sz w:val="20"/>
          <w:szCs w:val="20"/>
        </w:rPr>
        <w:t>______________________________</w:t>
      </w:r>
    </w:p>
    <w:p w14:paraId="76CFD4A3" w14:textId="77777777" w:rsidR="00975A3F" w:rsidRPr="00975A3F" w:rsidRDefault="00975A3F" w:rsidP="00975A3F">
      <w:pPr>
        <w:spacing w:after="240"/>
        <w:ind w:firstLine="567"/>
        <w:jc w:val="both"/>
        <w:rPr>
          <w:sz w:val="20"/>
          <w:szCs w:val="20"/>
        </w:rPr>
      </w:pPr>
      <w:r w:rsidRPr="00975A3F">
        <w:rPr>
          <w:sz w:val="20"/>
          <w:szCs w:val="20"/>
        </w:rP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p w14:paraId="1E1D71CB" w14:textId="77777777" w:rsidR="00975A3F" w:rsidRPr="00975A3F" w:rsidRDefault="00975A3F" w:rsidP="00975A3F">
      <w:pPr>
        <w:ind w:firstLine="567"/>
        <w:jc w:val="both"/>
      </w:pPr>
      <w:r w:rsidRPr="00975A3F">
        <w:t> </w:t>
      </w:r>
    </w:p>
    <w:p w14:paraId="58231DEF" w14:textId="77777777" w:rsidR="00975A3F" w:rsidRPr="00F91ED8" w:rsidRDefault="00975A3F" w:rsidP="00966661">
      <w:pPr>
        <w:jc w:val="both"/>
        <w:rPr>
          <w:b/>
          <w:bCs/>
          <w:iCs/>
          <w:sz w:val="28"/>
          <w:szCs w:val="28"/>
        </w:rPr>
      </w:pPr>
    </w:p>
    <w:sectPr w:rsidR="00975A3F" w:rsidRPr="00F91ED8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43F6F"/>
    <w:multiLevelType w:val="hybridMultilevel"/>
    <w:tmpl w:val="6AD8751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C5F8E"/>
    <w:multiLevelType w:val="hybridMultilevel"/>
    <w:tmpl w:val="46BC04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AF666A9"/>
    <w:multiLevelType w:val="hybridMultilevel"/>
    <w:tmpl w:val="59FA54D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EBE3C5E"/>
    <w:multiLevelType w:val="hybridMultilevel"/>
    <w:tmpl w:val="2A36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541D"/>
    <w:rsid w:val="000E62C8"/>
    <w:rsid w:val="00130E49"/>
    <w:rsid w:val="001E65CC"/>
    <w:rsid w:val="00354533"/>
    <w:rsid w:val="00381619"/>
    <w:rsid w:val="00381820"/>
    <w:rsid w:val="0039284E"/>
    <w:rsid w:val="003B762F"/>
    <w:rsid w:val="00446D05"/>
    <w:rsid w:val="004A3B54"/>
    <w:rsid w:val="004B1E12"/>
    <w:rsid w:val="00521D08"/>
    <w:rsid w:val="0056209A"/>
    <w:rsid w:val="005E3AE2"/>
    <w:rsid w:val="006D0242"/>
    <w:rsid w:val="006D5A0D"/>
    <w:rsid w:val="007A4935"/>
    <w:rsid w:val="008058CE"/>
    <w:rsid w:val="00823423"/>
    <w:rsid w:val="00856D9D"/>
    <w:rsid w:val="008E6B6C"/>
    <w:rsid w:val="00962454"/>
    <w:rsid w:val="00966661"/>
    <w:rsid w:val="00967D22"/>
    <w:rsid w:val="00975A3F"/>
    <w:rsid w:val="00984CB1"/>
    <w:rsid w:val="009A2387"/>
    <w:rsid w:val="009B15D2"/>
    <w:rsid w:val="009E420D"/>
    <w:rsid w:val="00A5296A"/>
    <w:rsid w:val="00A56A70"/>
    <w:rsid w:val="00A71A1E"/>
    <w:rsid w:val="00AD29C9"/>
    <w:rsid w:val="00CC0986"/>
    <w:rsid w:val="00DE7B34"/>
    <w:rsid w:val="00E65A23"/>
    <w:rsid w:val="00F1375E"/>
    <w:rsid w:val="00F457B1"/>
    <w:rsid w:val="00F90CD0"/>
    <w:rsid w:val="00F91ED8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A319"/>
  <w15:docId w15:val="{7EAFE66A-952D-456A-917C-7DED616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07541D"/>
    <w:rPr>
      <w:rFonts w:eastAsiaTheme="minorEastAsia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5E3AE2"/>
    <w:rPr>
      <w:color w:val="0000FF"/>
      <w:u w:val="single"/>
    </w:rPr>
  </w:style>
  <w:style w:type="paragraph" w:customStyle="1" w:styleId="onestring">
    <w:name w:val="onestring"/>
    <w:basedOn w:val="a"/>
    <w:rsid w:val="00975A3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975A3F"/>
    <w:pPr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975A3F"/>
    <w:pPr>
      <w:jc w:val="both"/>
    </w:pPr>
    <w:rPr>
      <w:sz w:val="20"/>
      <w:szCs w:val="20"/>
    </w:rPr>
  </w:style>
  <w:style w:type="paragraph" w:customStyle="1" w:styleId="endform">
    <w:name w:val="endform"/>
    <w:basedOn w:val="a"/>
    <w:rsid w:val="00975A3F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2026-01-22T09:44:00Z</dcterms:created>
  <dcterms:modified xsi:type="dcterms:W3CDTF">2026-05-18T13:22:00Z</dcterms:modified>
</cp:coreProperties>
</file>