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171AFF" w:rsidRDefault="00171AFF" w:rsidP="00F457B1">
            <w:pPr>
              <w:jc w:val="both"/>
            </w:pPr>
            <w:r w:rsidRPr="00171AFF">
              <w:t>15.5.1. Получение лицензии на осуществление деятельности по оказанию социальных услуг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07541D" w:rsidRPr="00201112" w:rsidRDefault="00171AFF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12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лицензии</w:t>
            </w:r>
          </w:p>
          <w:p w:rsidR="00171AFF" w:rsidRPr="00201112" w:rsidRDefault="00171AFF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1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  <w:p w:rsidR="00171AFF" w:rsidRPr="00201112" w:rsidRDefault="00171AFF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12">
              <w:rPr>
                <w:rFonts w:ascii="Times New Roman" w:hAnsi="Times New Roman" w:cs="Times New Roman"/>
                <w:sz w:val="24"/>
                <w:szCs w:val="24"/>
              </w:rPr>
              <w:t>Учредительные либо иные организационно-распорядительные документы юридического лица, определяющие статус обособленного подразделения этого юридического лица, в котором соискатель лицензии намерен осуществлять лицензируемый вид деятельности</w:t>
            </w:r>
          </w:p>
          <w:p w:rsidR="00171AFF" w:rsidRPr="00201112" w:rsidRDefault="00171AFF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12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планируемой укомплектованности соискателя лицензии работниками, оказывающими социальные услуги</w:t>
            </w:r>
          </w:p>
          <w:p w:rsidR="00171AFF" w:rsidRPr="00201112" w:rsidRDefault="00171AFF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12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планируемой укомплектованности соискателя лицензии получателями социальных услуг</w:t>
            </w:r>
          </w:p>
          <w:p w:rsidR="00171AFF" w:rsidRPr="004A3B54" w:rsidRDefault="00171AFF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12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планируемой соискателем лицензии организации питания, бытового и медицинского обслуживания получателей социальных услуг</w:t>
            </w: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Default="00171AFF" w:rsidP="00F1375E">
            <w:pPr>
              <w:jc w:val="both"/>
            </w:pPr>
            <w:r>
              <w:t>Управление по труду, занятости и социальной защите</w:t>
            </w:r>
            <w:r w:rsidR="00F1375E">
              <w:t xml:space="preserve"> (г.Столин, ул.Советская, 69, каб. № </w:t>
            </w:r>
            <w:r w:rsidR="004C1D20" w:rsidRPr="00022ECC">
              <w:t>17</w:t>
            </w:r>
            <w:r w:rsidR="00F1375E">
              <w:t>,</w:t>
            </w:r>
            <w:r w:rsidR="004C1D20" w:rsidRPr="00022ECC">
              <w:t xml:space="preserve"> 18</w:t>
            </w:r>
            <w:r w:rsidR="00F1375E">
              <w:t xml:space="preserve"> тел. +375 1655 </w:t>
            </w:r>
            <w:r w:rsidR="004C1D20" w:rsidRPr="00022ECC">
              <w:t>61732</w:t>
            </w:r>
            <w:r w:rsidR="004C1D20">
              <w:t>, +375 1655 62257</w:t>
            </w:r>
            <w:r w:rsidR="00F1375E">
              <w:t>)</w:t>
            </w:r>
          </w:p>
          <w:p w:rsidR="00A71A1E" w:rsidRPr="004C1D20" w:rsidRDefault="00A71A1E" w:rsidP="00A71A1E">
            <w:pPr>
              <w:jc w:val="both"/>
            </w:pPr>
            <w:r>
              <w:t xml:space="preserve">График приема: </w:t>
            </w:r>
            <w:r w:rsidR="00171AFF" w:rsidRPr="004C1D20">
              <w:t>понедельник</w:t>
            </w:r>
            <w:r w:rsidR="00022ECC">
              <w:t xml:space="preserve">, вторник, четверг, </w:t>
            </w:r>
            <w:r w:rsidR="00171AFF" w:rsidRPr="004C1D20">
              <w:t>пятница с 8.00 до 13.00 с 14.00 до 17.00</w:t>
            </w:r>
            <w:r w:rsidR="00E129B6">
              <w:t>, среда с 8.00 до 13.00 с 14.00 до 20.00 (согласно графику)</w:t>
            </w:r>
            <w:bookmarkStart w:id="0" w:name="_GoBack"/>
            <w:bookmarkEnd w:id="0"/>
            <w:r w:rsidRPr="004C1D20">
              <w:t xml:space="preserve"> </w:t>
            </w:r>
          </w:p>
          <w:p w:rsidR="00F1375E" w:rsidRPr="000E0559" w:rsidRDefault="00F1375E" w:rsidP="00A71A1E">
            <w:pPr>
              <w:jc w:val="both"/>
            </w:pP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4C1D20" w:rsidRDefault="004C1D20" w:rsidP="00D1664D">
            <w:proofErr w:type="spellStart"/>
            <w:r w:rsidRPr="004C1D20">
              <w:t>Яхновец</w:t>
            </w:r>
            <w:proofErr w:type="spellEnd"/>
            <w:r w:rsidRPr="004C1D20">
              <w:t xml:space="preserve"> Вера Петровна</w:t>
            </w:r>
          </w:p>
          <w:p w:rsidR="00F1375E" w:rsidRPr="004C1D20" w:rsidRDefault="004C1D20" w:rsidP="00F1375E">
            <w:pPr>
              <w:jc w:val="both"/>
            </w:pPr>
            <w:r w:rsidRPr="004C1D20">
              <w:t>главный специалист</w:t>
            </w:r>
            <w:r w:rsidR="00F1375E" w:rsidRPr="004C1D20">
              <w:t xml:space="preserve"> сектор</w:t>
            </w:r>
            <w:r w:rsidRPr="004C1D20">
              <w:t>а</w:t>
            </w:r>
            <w:r w:rsidR="00F1375E" w:rsidRPr="004C1D20">
              <w:t xml:space="preserve"> </w:t>
            </w:r>
            <w:r w:rsidRPr="004C1D20">
              <w:t>пособий – отдела пенсий и пособий</w:t>
            </w:r>
            <w:r w:rsidR="00F1375E" w:rsidRPr="004C1D20">
              <w:t xml:space="preserve"> управления </w:t>
            </w:r>
            <w:r w:rsidRPr="004C1D20">
              <w:t>по труду, занятости и социальной защите</w:t>
            </w:r>
            <w:r w:rsidR="00F1375E" w:rsidRPr="004C1D20">
              <w:t xml:space="preserve"> райисполкома</w:t>
            </w:r>
          </w:p>
          <w:p w:rsidR="00A56A70" w:rsidRPr="004C1D20" w:rsidRDefault="00F1375E" w:rsidP="00F1375E">
            <w:pPr>
              <w:jc w:val="both"/>
            </w:pPr>
            <w:r w:rsidRPr="004C1D20">
              <w:t>(г.Столин, ул.Советская, 69, каб.№ 1</w:t>
            </w:r>
            <w:r w:rsidR="004C1D20" w:rsidRPr="004C1D20">
              <w:t>7</w:t>
            </w:r>
            <w:r w:rsidRPr="004C1D20">
              <w:t xml:space="preserve">, тел. +375 1655 </w:t>
            </w:r>
            <w:r w:rsidR="004C1D20" w:rsidRPr="004C1D20">
              <w:t>61732</w:t>
            </w:r>
            <w:r w:rsidRPr="004C1D20">
              <w:t>)</w:t>
            </w:r>
          </w:p>
          <w:p w:rsidR="00A56A70" w:rsidRPr="004C1D20" w:rsidRDefault="00A56A70" w:rsidP="00F1375E">
            <w:pPr>
              <w:jc w:val="both"/>
              <w:rPr>
                <w:b/>
              </w:rPr>
            </w:pPr>
            <w:r w:rsidRPr="004C1D20">
              <w:rPr>
                <w:b/>
              </w:rPr>
              <w:t>на время е</w:t>
            </w:r>
            <w:r w:rsidR="004C1D20" w:rsidRPr="004C1D20">
              <w:rPr>
                <w:b/>
              </w:rPr>
              <w:t>е</w:t>
            </w:r>
            <w:r w:rsidRPr="004C1D20">
              <w:rPr>
                <w:b/>
              </w:rPr>
              <w:t xml:space="preserve"> отсутствия:</w:t>
            </w:r>
          </w:p>
          <w:p w:rsidR="00A56A70" w:rsidRPr="004C1D20" w:rsidRDefault="004C1D20" w:rsidP="00F1375E">
            <w:pPr>
              <w:jc w:val="both"/>
            </w:pPr>
            <w:proofErr w:type="spellStart"/>
            <w:r w:rsidRPr="004C1D20">
              <w:t>Пашковец</w:t>
            </w:r>
            <w:proofErr w:type="spellEnd"/>
            <w:r w:rsidRPr="004C1D20">
              <w:t xml:space="preserve"> Светлана Степановна</w:t>
            </w:r>
          </w:p>
          <w:p w:rsidR="004C1D20" w:rsidRPr="004C1D20" w:rsidRDefault="004C1D20" w:rsidP="004C1D20">
            <w:pPr>
              <w:jc w:val="both"/>
            </w:pPr>
            <w:r w:rsidRPr="004C1D20">
              <w:t>главный специалист сектора пособий – отдела пенсий и пособий управления по труду, занятости и социальной защите райисполкома</w:t>
            </w:r>
          </w:p>
          <w:p w:rsidR="00A56A70" w:rsidRPr="004C1D20" w:rsidRDefault="004C1D20" w:rsidP="004C1D20">
            <w:pPr>
              <w:jc w:val="both"/>
            </w:pPr>
            <w:r w:rsidRPr="004C1D20">
              <w:t xml:space="preserve"> </w:t>
            </w:r>
            <w:r w:rsidR="00A56A70" w:rsidRPr="004C1D20">
              <w:t>(г.Столин, ул.Советская, 69, каб.№ 1</w:t>
            </w:r>
            <w:r w:rsidRPr="004C1D20">
              <w:t>8</w:t>
            </w:r>
            <w:r w:rsidR="00A56A70" w:rsidRPr="004C1D20">
              <w:t xml:space="preserve">, тел. +375 1655 </w:t>
            </w:r>
            <w:r w:rsidRPr="004C1D20">
              <w:t>62257</w:t>
            </w:r>
            <w:r w:rsidR="00A56A70" w:rsidRPr="004C1D20">
              <w:t>)</w:t>
            </w:r>
          </w:p>
          <w:p w:rsidR="00F1375E" w:rsidRPr="000E0559" w:rsidRDefault="00F1375E" w:rsidP="00A71A1E">
            <w:pPr>
              <w:jc w:val="both"/>
            </w:pPr>
            <w:r w:rsidRPr="00171AFF">
              <w:rPr>
                <w:color w:val="FF0000"/>
              </w:rPr>
              <w:t xml:space="preserve"> </w:t>
            </w: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0221D8" w:rsidRPr="000221D8" w:rsidRDefault="00171AFF" w:rsidP="00354533">
            <w:pPr>
              <w:jc w:val="both"/>
            </w:pPr>
            <w:r>
              <w:t>государственная пошлина в размере 10 базовых величин.</w:t>
            </w:r>
            <w:r w:rsidR="000221D8" w:rsidRPr="000221D8">
              <w:rPr>
                <w:rFonts w:ascii="Arial" w:hAnsi="Arial" w:cs="Arial"/>
                <w:color w:val="FF0000"/>
              </w:rPr>
              <w:br/>
            </w: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171AFF" w:rsidRPr="00171AFF" w:rsidRDefault="00171AFF" w:rsidP="00171AFF">
            <w:pPr>
              <w:spacing w:before="120"/>
            </w:pPr>
            <w:r w:rsidRPr="00171AFF">
              <w:t>15 рабочих дней, а при проведении оценки – 25 рабочих дней</w:t>
            </w:r>
          </w:p>
          <w:p w:rsidR="00381619" w:rsidRPr="000E0559" w:rsidRDefault="00381619" w:rsidP="00171AFF">
            <w:pPr>
              <w:spacing w:before="120"/>
              <w:jc w:val="both"/>
            </w:pP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69217C" w:rsidP="00201112">
            <w:pPr>
              <w:jc w:val="center"/>
            </w:pPr>
            <w:r>
              <w:t>бессрочно</w:t>
            </w: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4A3B54" w:rsidRPr="00171AFF" w:rsidRDefault="00171AFF" w:rsidP="00171AFF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FF">
              <w:rPr>
                <w:rFonts w:ascii="Times New Roman" w:hAnsi="Times New Roman" w:cs="Times New Roman"/>
                <w:sz w:val="24"/>
                <w:szCs w:val="24"/>
              </w:rPr>
              <w:t>Сведения о субъекте хозяйствования (заинтересованном лице)</w:t>
            </w:r>
          </w:p>
          <w:p w:rsidR="00171AFF" w:rsidRPr="00171AFF" w:rsidRDefault="00171AFF" w:rsidP="00171AFF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FF">
              <w:rPr>
                <w:rFonts w:ascii="Times New Roman" w:hAnsi="Times New Roman" w:cs="Times New Roman"/>
                <w:sz w:val="24"/>
                <w:szCs w:val="24"/>
              </w:rP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помещение, указанные в абзаце втором статьи 1275 Закона Республики Беларусь «О лицензировании»</w:t>
            </w:r>
          </w:p>
          <w:p w:rsidR="00171AFF" w:rsidRPr="00171AFF" w:rsidRDefault="00171AFF" w:rsidP="00171AFF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FF">
              <w:rPr>
                <w:rFonts w:ascii="Times New Roman" w:hAnsi="Times New Roman" w:cs="Times New Roman"/>
                <w:sz w:val="24"/>
                <w:szCs w:val="24"/>
              </w:rPr>
              <w:t>Заключение о соответствии капитального строения (здания, сооружения) или его части (частей), в которых будет осуществляться лицензируемый вид деятельности, требованиям законодательства в области санитарноэпидемиологического благополучия населения (за исключением случая, когда лицензируемый вид деятельности будет осуществляться в одноквартирном жилом доме)</w:t>
            </w:r>
          </w:p>
          <w:p w:rsidR="00171AFF" w:rsidRPr="00171AFF" w:rsidRDefault="00171AFF" w:rsidP="00171AFF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FF">
              <w:rPr>
                <w:rFonts w:ascii="Times New Roman" w:hAnsi="Times New Roman" w:cs="Times New Roman"/>
                <w:sz w:val="24"/>
                <w:szCs w:val="24"/>
              </w:rPr>
              <w:t>Информация о соответствии капитального строения (здания, сооружения) или его части (частей), в которых будет осуществляться лицензируемый вид деятельности, требованиям, предъявляемым к классу функциональной пожарной опасности Ф 1.1 (за исключением случая, когда лицензируемый вид деятельности будет осуществляться в одноквартирном жилом доме)</w:t>
            </w:r>
          </w:p>
          <w:p w:rsidR="00171AFF" w:rsidRPr="00171AFF" w:rsidRDefault="00171AFF" w:rsidP="00171AFF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FF">
              <w:rPr>
                <w:rFonts w:ascii="Times New Roman" w:hAnsi="Times New Roman" w:cs="Times New Roman"/>
                <w:sz w:val="24"/>
                <w:szCs w:val="24"/>
              </w:rPr>
              <w:t>Заключение о соответствии одноквартирного жилого дома, в котором будет осуществляться лицензируемый вид деятельности, требованиям, установленным в постановлении № 490, при соблюдении которых он 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в одноквартирном жилом доме)</w:t>
            </w:r>
            <w:proofErr w:type="gramEnd"/>
          </w:p>
          <w:p w:rsidR="00171AFF" w:rsidRPr="00171AFF" w:rsidRDefault="00171AFF" w:rsidP="00171AFF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F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соответствии одноквартирного жилого дома, в котором будет осуществляться лицензируемый вид деятельности, требованиям, установленным в постановлении № 490, при соблюдении которых он может использоваться для оказания </w:t>
            </w:r>
            <w:r w:rsidRPr="00171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 в форме стационарного социального обслуживания (в случае, когда лицензируемый вид деятельности будет осуществляться в одноквартирном жилом доме)</w:t>
            </w:r>
            <w:proofErr w:type="gramEnd"/>
          </w:p>
          <w:p w:rsidR="00171AFF" w:rsidRPr="004A3B54" w:rsidRDefault="00171AFF" w:rsidP="00171AFF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FF">
              <w:rPr>
                <w:rFonts w:ascii="Times New Roman" w:hAnsi="Times New Roman" w:cs="Times New Roman"/>
                <w:sz w:val="24"/>
                <w:szCs w:val="24"/>
              </w:rPr>
              <w:t>Сведения о наличии (отсутствии) у соискателя лицензии – индивидуального предпринимателя, руководителя соискателя лицензии – юридического лица непогашенной или неснятой судимости за умышленные менее тяжкие преступления, предусмотренные главами 19–22 и 24 Уголовного кодекса Республики Беларусь, а также за тяжкие или особо тяжкие преступления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201112">
        <w:rPr>
          <w:b/>
          <w:bCs/>
          <w:iCs/>
          <w:sz w:val="28"/>
          <w:szCs w:val="28"/>
        </w:rPr>
        <w:t>1</w:t>
      </w:r>
      <w:r w:rsidR="00F457B1">
        <w:rPr>
          <w:b/>
          <w:bCs/>
          <w:iCs/>
          <w:sz w:val="28"/>
          <w:szCs w:val="28"/>
        </w:rPr>
        <w:t>5</w:t>
      </w:r>
      <w:r w:rsidRPr="0042246E">
        <w:rPr>
          <w:b/>
          <w:bCs/>
          <w:iCs/>
          <w:sz w:val="28"/>
          <w:szCs w:val="28"/>
        </w:rPr>
        <w:t>.</w:t>
      </w:r>
      <w:r w:rsidR="00201112">
        <w:rPr>
          <w:b/>
          <w:bCs/>
          <w:iCs/>
          <w:sz w:val="28"/>
          <w:szCs w:val="28"/>
        </w:rPr>
        <w:t>5</w:t>
      </w:r>
      <w:r w:rsidRPr="0042246E">
        <w:rPr>
          <w:b/>
          <w:bCs/>
          <w:iCs/>
          <w:sz w:val="28"/>
          <w:szCs w:val="28"/>
        </w:rPr>
        <w:t>.</w:t>
      </w:r>
      <w:r w:rsidR="00F457B1">
        <w:rPr>
          <w:b/>
          <w:bCs/>
          <w:iCs/>
          <w:sz w:val="28"/>
          <w:szCs w:val="28"/>
        </w:rPr>
        <w:t>1</w:t>
      </w:r>
      <w:r w:rsidR="00093118">
        <w:rPr>
          <w:b/>
          <w:bCs/>
          <w:iCs/>
          <w:sz w:val="28"/>
          <w:szCs w:val="28"/>
        </w:rPr>
        <w:t xml:space="preserve"> «</w:t>
      </w:r>
      <w:r w:rsidR="00093118" w:rsidRPr="00093118">
        <w:rPr>
          <w:sz w:val="28"/>
          <w:szCs w:val="28"/>
        </w:rPr>
        <w:t>Получение лицензии на осуществление деятельности по оказанию социальных услуг</w:t>
      </w:r>
      <w:r w:rsidR="00093118">
        <w:rPr>
          <w:sz w:val="28"/>
          <w:szCs w:val="28"/>
        </w:rPr>
        <w:t>»</w:t>
      </w:r>
    </w:p>
    <w:p w:rsidR="000221D8" w:rsidRDefault="000221D8" w:rsidP="00093118">
      <w:pPr>
        <w:rPr>
          <w:b/>
        </w:rPr>
      </w:pPr>
      <w: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6"/>
        <w:gridCol w:w="4093"/>
      </w:tblGrid>
      <w:tr w:rsidR="00093118" w:rsidTr="003F33AB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append1"/>
            </w:pPr>
            <w:r>
              <w:t>Приложение 1</w:t>
            </w:r>
          </w:p>
          <w:p w:rsidR="00093118" w:rsidRDefault="00093118" w:rsidP="003F33AB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093118" w:rsidRDefault="00093118" w:rsidP="00093118">
      <w:r>
        <w:t xml:space="preserve">  </w:t>
      </w:r>
    </w:p>
    <w:p w:rsidR="00093118" w:rsidRDefault="00093118" w:rsidP="00093118">
      <w:pPr>
        <w:pStyle w:val="onestring"/>
      </w:pPr>
      <w:r>
        <w:t>Форма</w:t>
      </w:r>
    </w:p>
    <w:p w:rsidR="00093118" w:rsidRDefault="00093118" w:rsidP="000931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0"/>
        <w:gridCol w:w="3369"/>
      </w:tblGrid>
      <w:tr w:rsidR="00093118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093118" w:rsidTr="003F33AB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itlep"/>
              <w:rPr>
                <w:rFonts w:eastAsiaTheme="minorEastAsia"/>
              </w:rPr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093118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в части (наименование составляющих работ и (или) услуг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 xml:space="preserve">Иные сведения о лицензируемом виде деятельности, составляющих </w:t>
            </w:r>
            <w:r>
              <w:lastRenderedPageBreak/>
              <w:t>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lastRenderedPageBreak/>
              <w:t> </w:t>
            </w:r>
          </w:p>
        </w:tc>
      </w:tr>
      <w:tr w:rsidR="00093118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  <w:jc w:val="center"/>
            </w:pPr>
            <w:r>
              <w:lastRenderedPageBreak/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093118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093118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proofErr w:type="gramStart"/>
            <w:r>
              <w:rPr>
                <w:vertAlign w:val="superscript"/>
              </w:rPr>
              <w:t>9</w:t>
            </w:r>
            <w:proofErr w:type="gramEnd"/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lastRenderedPageBreak/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</w:tbl>
    <w:p w:rsidR="00093118" w:rsidRDefault="00093118" w:rsidP="00093118">
      <w:pPr>
        <w:pStyle w:val="newncpi0"/>
        <w:ind w:left="9"/>
        <w:jc w:val="left"/>
      </w:pPr>
      <w:r>
        <w:t> </w:t>
      </w:r>
    </w:p>
    <w:p w:rsidR="00093118" w:rsidRDefault="00093118" w:rsidP="00093118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093118" w:rsidRDefault="00093118" w:rsidP="000931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2345"/>
        <w:gridCol w:w="3225"/>
      </w:tblGrid>
      <w:tr w:rsidR="00093118" w:rsidTr="003F33A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093118" w:rsidTr="003F33A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093118" w:rsidTr="003F33A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  <w:tr w:rsidR="00093118" w:rsidTr="003F33A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3118" w:rsidRDefault="00093118" w:rsidP="003F33AB">
            <w:pPr>
              <w:pStyle w:val="table10"/>
            </w:pPr>
            <w:r>
              <w:t> </w:t>
            </w:r>
          </w:p>
        </w:tc>
      </w:tr>
    </w:tbl>
    <w:p w:rsidR="00093118" w:rsidRDefault="00093118" w:rsidP="00093118">
      <w:pPr>
        <w:pStyle w:val="newncpi"/>
      </w:pPr>
      <w:r>
        <w:t> </w:t>
      </w:r>
    </w:p>
    <w:p w:rsidR="00093118" w:rsidRDefault="00093118" w:rsidP="00093118">
      <w:pPr>
        <w:pStyle w:val="snoskiline"/>
      </w:pPr>
      <w:r>
        <w:t>______________________________</w:t>
      </w:r>
    </w:p>
    <w:p w:rsidR="00093118" w:rsidRDefault="00093118" w:rsidP="00093118">
      <w:pPr>
        <w:pStyle w:val="snoski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093118" w:rsidRDefault="00093118" w:rsidP="00093118">
      <w:pPr>
        <w:pStyle w:val="snoski"/>
      </w:pPr>
      <w:r>
        <w:rPr>
          <w:vertAlign w:val="superscript"/>
        </w:rPr>
        <w:t>2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093118" w:rsidRDefault="00093118" w:rsidP="00093118">
      <w:pPr>
        <w:pStyle w:val="snoski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093118" w:rsidRDefault="00093118" w:rsidP="00093118">
      <w:pPr>
        <w:pStyle w:val="snoski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093118" w:rsidRDefault="00093118" w:rsidP="00093118">
      <w:pPr>
        <w:pStyle w:val="snoski"/>
      </w:pPr>
      <w:r>
        <w:rPr>
          <w:vertAlign w:val="superscript"/>
        </w:rPr>
        <w:t>5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093118" w:rsidRDefault="00093118" w:rsidP="00093118">
      <w:pPr>
        <w:pStyle w:val="snoski"/>
      </w:pPr>
      <w:r>
        <w:rPr>
          <w:vertAlign w:val="superscript"/>
        </w:rPr>
        <w:t>6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093118" w:rsidRDefault="00093118" w:rsidP="00093118">
      <w:pPr>
        <w:pStyle w:val="snoski"/>
      </w:pPr>
      <w:r>
        <w:rPr>
          <w:vertAlign w:val="superscript"/>
        </w:rPr>
        <w:t>7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093118" w:rsidRDefault="00093118" w:rsidP="00093118">
      <w:pPr>
        <w:pStyle w:val="snoski"/>
      </w:pPr>
      <w:r>
        <w:rPr>
          <w:vertAlign w:val="superscript"/>
        </w:rPr>
        <w:t>8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юридического лица, иностранной организации.</w:t>
      </w:r>
    </w:p>
    <w:p w:rsidR="00093118" w:rsidRDefault="00093118" w:rsidP="00093118">
      <w:pPr>
        <w:pStyle w:val="snoski"/>
      </w:pPr>
      <w:r>
        <w:rPr>
          <w:vertAlign w:val="superscript"/>
        </w:rPr>
        <w:t>9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представления заявления уполномоченным представителем соискателя лицензии.</w:t>
      </w:r>
    </w:p>
    <w:p w:rsidR="00093118" w:rsidRDefault="00093118" w:rsidP="00093118">
      <w:pPr>
        <w:pStyle w:val="snoski"/>
        <w:spacing w:after="240"/>
      </w:pPr>
      <w:r>
        <w:rPr>
          <w:vertAlign w:val="superscript"/>
        </w:rPr>
        <w:t>10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0221D8" w:rsidRPr="00D81299" w:rsidRDefault="000221D8" w:rsidP="000221D8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</w:p>
    <w:p w:rsidR="00966661" w:rsidRDefault="00966661" w:rsidP="00966661">
      <w:pPr>
        <w:jc w:val="center"/>
        <w:rPr>
          <w:b/>
          <w:sz w:val="30"/>
        </w:rPr>
      </w:pP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666A9"/>
    <w:multiLevelType w:val="hybridMultilevel"/>
    <w:tmpl w:val="59FA54D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221D8"/>
    <w:rsid w:val="00022ECC"/>
    <w:rsid w:val="0007541D"/>
    <w:rsid w:val="00093118"/>
    <w:rsid w:val="000E62C8"/>
    <w:rsid w:val="00130E49"/>
    <w:rsid w:val="00171AFF"/>
    <w:rsid w:val="001E65CC"/>
    <w:rsid w:val="00201112"/>
    <w:rsid w:val="00354533"/>
    <w:rsid w:val="00381619"/>
    <w:rsid w:val="0039284E"/>
    <w:rsid w:val="003E6336"/>
    <w:rsid w:val="004A3B54"/>
    <w:rsid w:val="004B1E12"/>
    <w:rsid w:val="004C1D20"/>
    <w:rsid w:val="0056209A"/>
    <w:rsid w:val="0069217C"/>
    <w:rsid w:val="006D5A0D"/>
    <w:rsid w:val="007A4935"/>
    <w:rsid w:val="00823423"/>
    <w:rsid w:val="00856D9D"/>
    <w:rsid w:val="008E6B6C"/>
    <w:rsid w:val="00966661"/>
    <w:rsid w:val="00967D22"/>
    <w:rsid w:val="00984CB1"/>
    <w:rsid w:val="009A2387"/>
    <w:rsid w:val="009E420D"/>
    <w:rsid w:val="00A56A70"/>
    <w:rsid w:val="00A71A1E"/>
    <w:rsid w:val="00AD29C9"/>
    <w:rsid w:val="00DE7B34"/>
    <w:rsid w:val="00E129B6"/>
    <w:rsid w:val="00E65A23"/>
    <w:rsid w:val="00F1375E"/>
    <w:rsid w:val="00F457B1"/>
    <w:rsid w:val="00F90CD0"/>
    <w:rsid w:val="00F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rsid w:val="0007541D"/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093118"/>
    <w:pPr>
      <w:jc w:val="right"/>
    </w:pPr>
    <w:rPr>
      <w:rFonts w:eastAsiaTheme="minorEastAsia"/>
      <w:sz w:val="22"/>
      <w:szCs w:val="22"/>
    </w:rPr>
  </w:style>
  <w:style w:type="paragraph" w:customStyle="1" w:styleId="snoski">
    <w:name w:val="snoski"/>
    <w:basedOn w:val="a"/>
    <w:rsid w:val="00093118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093118"/>
    <w:pPr>
      <w:jc w:val="both"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rsid w:val="0007541D"/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093118"/>
    <w:pPr>
      <w:jc w:val="right"/>
    </w:pPr>
    <w:rPr>
      <w:rFonts w:eastAsiaTheme="minorEastAsia"/>
      <w:sz w:val="22"/>
      <w:szCs w:val="22"/>
    </w:rPr>
  </w:style>
  <w:style w:type="paragraph" w:customStyle="1" w:styleId="snoski">
    <w:name w:val="snoski"/>
    <w:basedOn w:val="a"/>
    <w:rsid w:val="00093118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093118"/>
    <w:pPr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2022-08-25T12:50:00Z</cp:lastPrinted>
  <dcterms:created xsi:type="dcterms:W3CDTF">2025-02-04T07:56:00Z</dcterms:created>
  <dcterms:modified xsi:type="dcterms:W3CDTF">2025-03-05T09:30:00Z</dcterms:modified>
</cp:coreProperties>
</file>