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66DB1" w:rsidRDefault="003B4E99" w:rsidP="003B4E99">
            <w:pPr>
              <w:jc w:val="both"/>
            </w:pPr>
            <w:bookmarkStart w:id="0" w:name="_GoBack"/>
            <w:r w:rsidRPr="003B4E99">
              <w:rPr>
                <w:b/>
                <w:color w:val="000000"/>
              </w:rPr>
              <w:t>2.1.1</w:t>
            </w:r>
            <w:r>
              <w:rPr>
                <w:color w:val="000000"/>
              </w:rPr>
              <w:t xml:space="preserve"> </w:t>
            </w:r>
            <w:bookmarkEnd w:id="0"/>
            <w:r w:rsidR="00066DB1" w:rsidRPr="00066DB1">
              <w:rPr>
                <w:color w:val="000000"/>
              </w:rPr>
              <w:t>Установление норм расхода и (или) предельных уровней потребления топливно-энергетических ресурсов для юридических лиц с годовым суммарным потреблением топливно-энергетических ресурсов 300 тонн условного топлива и более и (или) юридических лиц, имеющих источники тепловой энергии производительностью от 0,5 Гкал/час и более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>
            <w:pPr>
              <w:ind w:left="-60"/>
            </w:pPr>
          </w:p>
          <w:p w:rsidR="006922E9" w:rsidRPr="006922E9" w:rsidRDefault="006922E9" w:rsidP="006922E9">
            <w:pPr>
              <w:pStyle w:val="table1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922E9">
              <w:rPr>
                <w:sz w:val="24"/>
                <w:szCs w:val="24"/>
              </w:rPr>
              <w:t>заявление</w:t>
            </w:r>
          </w:p>
          <w:p w:rsidR="006922E9" w:rsidRPr="006922E9" w:rsidRDefault="006922E9" w:rsidP="006922E9">
            <w:pPr>
              <w:pStyle w:val="table1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922E9">
              <w:rPr>
                <w:sz w:val="24"/>
                <w:szCs w:val="24"/>
              </w:rPr>
              <w:t>расчет текущих норм расхода (предельных уровней потребления) ТЭР</w:t>
            </w:r>
          </w:p>
          <w:p w:rsidR="006922E9" w:rsidRPr="006922E9" w:rsidRDefault="006922E9" w:rsidP="006922E9">
            <w:pPr>
              <w:pStyle w:val="table1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922E9">
              <w:rPr>
                <w:sz w:val="24"/>
                <w:szCs w:val="24"/>
              </w:rPr>
              <w:t>нормы расхода (предельные уровни потребления) ТЭР за три года, предшествующие периоду, на который устанавливаются нормы расхода (предельные уровни потребления) ТЭР (далее – рассматриваемый период)</w:t>
            </w:r>
          </w:p>
          <w:p w:rsidR="00381619" w:rsidRPr="006922E9" w:rsidRDefault="006922E9" w:rsidP="006922E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E9">
              <w:rPr>
                <w:rFonts w:ascii="Times New Roman" w:hAnsi="Times New Roman" w:cs="Times New Roman"/>
                <w:sz w:val="24"/>
                <w:szCs w:val="24"/>
              </w:rPr>
              <w:t>нормы расхода (предельные уровни потребления) ТЭР на рассматриваемый период в трех экземплярах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66DB1" w:rsidRDefault="00066DB1" w:rsidP="00066DB1">
            <w:r>
              <w:t>отдел архитектуры и строительства райисполкома (г.Столин, ул.Советская, 69, каб. № 10</w:t>
            </w:r>
            <w:r w:rsidR="00FA2809">
              <w:t>5</w:t>
            </w:r>
            <w:r>
              <w:t>,</w:t>
            </w:r>
            <w:r w:rsidR="006922E9">
              <w:t xml:space="preserve"> 106</w:t>
            </w:r>
            <w:r>
              <w:t xml:space="preserve"> тел. +375 1655 280</w:t>
            </w:r>
            <w:r w:rsidR="00FA2809">
              <w:t>6</w:t>
            </w:r>
            <w:r>
              <w:t>9</w:t>
            </w:r>
            <w:r w:rsidR="008C7CBB">
              <w:t>, 61419</w:t>
            </w:r>
            <w:r>
              <w:t>)</w:t>
            </w:r>
          </w:p>
          <w:p w:rsidR="00066DB1" w:rsidRPr="008A0B6D" w:rsidRDefault="00066DB1" w:rsidP="00066D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0E0559" w:rsidRDefault="00381619" w:rsidP="00D1664D">
            <w:pPr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FA2809" w:rsidP="00D1664D">
            <w:r>
              <w:t>Юрьев Андрей Владимирович</w:t>
            </w:r>
          </w:p>
          <w:p w:rsidR="00381619" w:rsidRDefault="00FA2809" w:rsidP="00D1664D">
            <w:r>
              <w:t>главный специалист</w:t>
            </w:r>
            <w:r w:rsidR="00381619">
              <w:t xml:space="preserve"> отдела архитектуры и строительства (г.Столин, ул.Советская, 69, каб. № 10</w:t>
            </w:r>
            <w:r>
              <w:t>5</w:t>
            </w:r>
            <w:r w:rsidR="00381619">
              <w:t>, тел. +375 1655 280</w:t>
            </w:r>
            <w:r>
              <w:t>6</w:t>
            </w:r>
            <w:r w:rsidR="00381619">
              <w:t>9)</w:t>
            </w:r>
          </w:p>
          <w:p w:rsidR="00381619" w:rsidRPr="008A0B6D" w:rsidRDefault="00381619" w:rsidP="00D1664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Default="00381619" w:rsidP="00D1664D">
            <w:pPr>
              <w:rPr>
                <w:b/>
              </w:rPr>
            </w:pPr>
            <w:r w:rsidRPr="005B461D">
              <w:rPr>
                <w:b/>
              </w:rPr>
              <w:t>На время его отсутствия:</w:t>
            </w:r>
          </w:p>
          <w:p w:rsidR="006922E9" w:rsidRPr="005B461D" w:rsidRDefault="006922E9" w:rsidP="00D1664D">
            <w:pPr>
              <w:rPr>
                <w:b/>
              </w:rPr>
            </w:pPr>
          </w:p>
          <w:p w:rsidR="00381619" w:rsidRDefault="00FA2809" w:rsidP="00D1664D">
            <w:r>
              <w:t>Новик Вера Ивановна</w:t>
            </w:r>
          </w:p>
          <w:p w:rsidR="00381619" w:rsidRDefault="00FA2809" w:rsidP="00D1664D">
            <w:r>
              <w:t>главный специалист</w:t>
            </w:r>
            <w:r w:rsidR="00381619">
              <w:t xml:space="preserve"> отдела архитектуры и строительства (г.Столин, ул.Советская, 69, каб. № 10</w:t>
            </w:r>
            <w:r>
              <w:t>6</w:t>
            </w:r>
            <w:r w:rsidR="00381619">
              <w:t xml:space="preserve">, тел. +375 1655 </w:t>
            </w:r>
            <w:r>
              <w:t>61419</w:t>
            </w:r>
            <w:r w:rsidR="00381619">
              <w:t>)</w:t>
            </w:r>
          </w:p>
          <w:p w:rsidR="00381619" w:rsidRPr="008A0B6D" w:rsidRDefault="00381619" w:rsidP="00D1664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0E0559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бесплатно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1 месяц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6922E9" w:rsidP="00D1664D">
            <w:r>
              <w:t>до года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6922E9">
        <w:rPr>
          <w:b/>
          <w:bCs/>
          <w:iCs/>
          <w:sz w:val="28"/>
          <w:szCs w:val="28"/>
        </w:rPr>
        <w:t>2</w:t>
      </w:r>
      <w:r w:rsidRPr="0042246E">
        <w:rPr>
          <w:b/>
          <w:bCs/>
          <w:iCs/>
          <w:sz w:val="28"/>
          <w:szCs w:val="28"/>
        </w:rPr>
        <w:t>.1.</w:t>
      </w:r>
      <w:r w:rsidR="006922E9">
        <w:rPr>
          <w:b/>
          <w:bCs/>
          <w:iCs/>
          <w:sz w:val="28"/>
          <w:szCs w:val="28"/>
        </w:rPr>
        <w:t>1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F90CD0" w:rsidRPr="00D81299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6922E9" w:rsidRDefault="00F90CD0" w:rsidP="00F90CD0">
      <w:pPr>
        <w:shd w:val="clear" w:color="auto" w:fill="FFFFFF"/>
        <w:spacing w:line="270" w:lineRule="atLeast"/>
        <w:jc w:val="center"/>
        <w:rPr>
          <w:b/>
          <w:color w:val="000000"/>
        </w:rPr>
      </w:pPr>
      <w:r>
        <w:rPr>
          <w:b/>
          <w:bCs/>
          <w:color w:val="000000"/>
          <w:sz w:val="28"/>
          <w:szCs w:val="28"/>
        </w:rPr>
        <w:t>2</w:t>
      </w:r>
      <w:r w:rsidRPr="00D81299">
        <w:rPr>
          <w:b/>
          <w:bCs/>
          <w:color w:val="000000"/>
          <w:sz w:val="28"/>
          <w:szCs w:val="28"/>
        </w:rPr>
        <w:t>.</w:t>
      </w:r>
      <w:r w:rsidR="006922E9">
        <w:rPr>
          <w:b/>
          <w:bCs/>
          <w:color w:val="000000"/>
          <w:sz w:val="28"/>
          <w:szCs w:val="28"/>
        </w:rPr>
        <w:t>1.1</w:t>
      </w:r>
      <w:r w:rsidRPr="00D81299">
        <w:rPr>
          <w:b/>
          <w:bCs/>
          <w:color w:val="000000"/>
          <w:sz w:val="28"/>
          <w:szCs w:val="28"/>
        </w:rPr>
        <w:t xml:space="preserve"> «</w:t>
      </w:r>
      <w:r w:rsidR="006922E9" w:rsidRPr="006922E9">
        <w:rPr>
          <w:b/>
          <w:color w:val="000000"/>
        </w:rPr>
        <w:t>Установление норм расхода и (или) предельных уровней потребления топливно-энергетических ресурсов для юридических лиц с годовым суммарным потреблением топливно-энергетических ресурсов 300 тонн условного топлива и более и (или) юридических лиц, имеющих источники тепловой энергии производительностью</w:t>
      </w:r>
    </w:p>
    <w:p w:rsidR="00F90CD0" w:rsidRPr="00D81299" w:rsidRDefault="006922E9" w:rsidP="00F90CD0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 w:rsidRPr="006922E9">
        <w:rPr>
          <w:b/>
          <w:color w:val="000000"/>
        </w:rPr>
        <w:t xml:space="preserve"> от 0,5 Гкал/час и более</w:t>
      </w:r>
      <w:r w:rsidR="00F90CD0">
        <w:rPr>
          <w:b/>
          <w:color w:val="000000"/>
          <w:sz w:val="30"/>
          <w:szCs w:val="30"/>
        </w:rPr>
        <w:t>»</w:t>
      </w:r>
    </w:p>
    <w:p w:rsidR="006922E9" w:rsidRPr="00007A4F" w:rsidRDefault="006922E9" w:rsidP="006922E9">
      <w:pPr>
        <w:spacing w:line="280" w:lineRule="exact"/>
        <w:jc w:val="center"/>
        <w:rPr>
          <w:b/>
        </w:rPr>
      </w:pPr>
    </w:p>
    <w:p w:rsidR="006922E9" w:rsidRPr="00007A4F" w:rsidRDefault="006922E9" w:rsidP="006922E9">
      <w:pPr>
        <w:pStyle w:val="table10"/>
        <w:ind w:firstLine="709"/>
        <w:jc w:val="both"/>
        <w:rPr>
          <w:sz w:val="30"/>
          <w:szCs w:val="30"/>
        </w:rPr>
      </w:pPr>
      <w:r w:rsidRPr="00007A4F">
        <w:rPr>
          <w:sz w:val="30"/>
          <w:szCs w:val="30"/>
        </w:rPr>
        <w:t>Просим установить норму расхода и (или) предельных уровней потребления топливно-энергетических ресурсов для юридических лиц с годовым суммарным потреблением топливно-энергетических ресурсов 300 тонн условного топлива и более и (или) юридических лиц, имеющих источники тепловой энергии производительностью от 0,5 Гкал/час и более</w:t>
      </w:r>
    </w:p>
    <w:p w:rsidR="006922E9" w:rsidRPr="00007A4F" w:rsidRDefault="006922E9" w:rsidP="006922E9">
      <w:pPr>
        <w:spacing w:before="120"/>
        <w:jc w:val="both"/>
        <w:rPr>
          <w:sz w:val="30"/>
          <w:szCs w:val="30"/>
        </w:rPr>
      </w:pPr>
      <w:r w:rsidRPr="00007A4F">
        <w:rPr>
          <w:sz w:val="30"/>
          <w:szCs w:val="30"/>
        </w:rPr>
        <w:t>__</w:t>
      </w:r>
      <w:r>
        <w:rPr>
          <w:sz w:val="30"/>
          <w:szCs w:val="30"/>
        </w:rPr>
        <w:t>___</w:t>
      </w:r>
      <w:r w:rsidRPr="00007A4F">
        <w:rPr>
          <w:sz w:val="30"/>
          <w:szCs w:val="30"/>
        </w:rPr>
        <w:t>___________________________</w:t>
      </w:r>
      <w:r>
        <w:rPr>
          <w:sz w:val="30"/>
          <w:szCs w:val="30"/>
        </w:rPr>
        <w:t>______________________________</w:t>
      </w:r>
      <w:r w:rsidRPr="00007A4F">
        <w:rPr>
          <w:sz w:val="30"/>
          <w:szCs w:val="30"/>
        </w:rPr>
        <w:t xml:space="preserve"> </w:t>
      </w:r>
    </w:p>
    <w:p w:rsidR="00966661" w:rsidRDefault="00966661" w:rsidP="00966661">
      <w:pPr>
        <w:rPr>
          <w:sz w:val="28"/>
          <w:szCs w:val="28"/>
        </w:rPr>
      </w:pPr>
    </w:p>
    <w:p w:rsidR="00966661" w:rsidRPr="00DB00F4" w:rsidRDefault="00966661" w:rsidP="00966661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966661" w:rsidRPr="00B87269" w:rsidRDefault="00966661" w:rsidP="00966661">
      <w:pPr>
        <w:spacing w:line="360" w:lineRule="auto"/>
      </w:pPr>
      <w:r w:rsidRPr="00B87269">
        <w:t>1.</w:t>
      </w:r>
      <w:r>
        <w:t>____________________________________________________________________</w:t>
      </w:r>
      <w:r w:rsidR="006922E9">
        <w:t>___</w:t>
      </w:r>
      <w:r>
        <w:t>_______</w:t>
      </w:r>
    </w:p>
    <w:p w:rsidR="00966661" w:rsidRPr="00B87269" w:rsidRDefault="00966661" w:rsidP="00966661">
      <w:pPr>
        <w:spacing w:line="360" w:lineRule="auto"/>
      </w:pPr>
      <w:r w:rsidRPr="00B87269">
        <w:t>2.</w:t>
      </w:r>
      <w:r>
        <w:t>_______________________________________________________________________</w:t>
      </w:r>
      <w:r w:rsidR="006922E9">
        <w:t>___</w:t>
      </w:r>
      <w:r>
        <w:t>____</w:t>
      </w:r>
    </w:p>
    <w:p w:rsidR="00966661" w:rsidRPr="00B87269" w:rsidRDefault="00966661" w:rsidP="00966661">
      <w:pPr>
        <w:spacing w:line="360" w:lineRule="auto"/>
      </w:pPr>
      <w:r w:rsidRPr="00B87269">
        <w:t>З.</w:t>
      </w:r>
      <w:r>
        <w:t>__________________________________________________________________________</w:t>
      </w:r>
      <w:r w:rsidR="006922E9">
        <w:t>___</w:t>
      </w:r>
      <w:r>
        <w:t>_</w:t>
      </w:r>
    </w:p>
    <w:p w:rsidR="00966661" w:rsidRPr="00B87269" w:rsidRDefault="00966661" w:rsidP="00966661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</w:t>
      </w:r>
      <w:r w:rsidR="006922E9">
        <w:t>___</w:t>
      </w:r>
      <w:r>
        <w:t>__</w:t>
      </w:r>
    </w:p>
    <w:p w:rsidR="00966661" w:rsidRDefault="00966661" w:rsidP="00966661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966661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66DB1"/>
    <w:rsid w:val="000E62C8"/>
    <w:rsid w:val="001E65CC"/>
    <w:rsid w:val="00381619"/>
    <w:rsid w:val="0039284E"/>
    <w:rsid w:val="003B4E99"/>
    <w:rsid w:val="0056209A"/>
    <w:rsid w:val="005F78CC"/>
    <w:rsid w:val="006922E9"/>
    <w:rsid w:val="007A4935"/>
    <w:rsid w:val="00823423"/>
    <w:rsid w:val="008C7CBB"/>
    <w:rsid w:val="00966661"/>
    <w:rsid w:val="00967D22"/>
    <w:rsid w:val="00984CB1"/>
    <w:rsid w:val="009A2387"/>
    <w:rsid w:val="009E420D"/>
    <w:rsid w:val="00AD29C9"/>
    <w:rsid w:val="00C9529F"/>
    <w:rsid w:val="00DE7B34"/>
    <w:rsid w:val="00F90CD0"/>
    <w:rsid w:val="00F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link w:val="table100"/>
    <w:rsid w:val="006922E9"/>
    <w:rPr>
      <w:sz w:val="20"/>
      <w:szCs w:val="20"/>
    </w:rPr>
  </w:style>
  <w:style w:type="character" w:customStyle="1" w:styleId="table100">
    <w:name w:val="table10 Знак"/>
    <w:link w:val="table10"/>
    <w:rsid w:val="006922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link w:val="table100"/>
    <w:rsid w:val="006922E9"/>
    <w:rPr>
      <w:sz w:val="20"/>
      <w:szCs w:val="20"/>
    </w:rPr>
  </w:style>
  <w:style w:type="character" w:customStyle="1" w:styleId="table100">
    <w:name w:val="table10 Знак"/>
    <w:link w:val="table10"/>
    <w:rsid w:val="006922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2022-08-25T12:50:00Z</cp:lastPrinted>
  <dcterms:created xsi:type="dcterms:W3CDTF">2022-09-05T05:47:00Z</dcterms:created>
  <dcterms:modified xsi:type="dcterms:W3CDTF">2023-05-02T09:27:00Z</dcterms:modified>
</cp:coreProperties>
</file>